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CC99A">
      <w:pPr>
        <w:adjustRightInd w:val="0"/>
        <w:snapToGrid w:val="0"/>
        <w:spacing w:line="288" w:lineRule="auto"/>
        <w:ind w:firstLine="440" w:firstLineChars="100"/>
        <w:jc w:val="center"/>
        <w:rPr>
          <w:ins w:id="0" w:author="广东省湿地保护协会" w:date="2025-05-13T11:44:01Z"/>
          <w:rFonts w:eastAsia="方正小标宋简体"/>
          <w:bCs/>
          <w:sz w:val="44"/>
          <w:szCs w:val="44"/>
        </w:rPr>
      </w:pPr>
      <w:bookmarkStart w:id="0" w:name="_Hlk146095821"/>
      <w:r>
        <w:rPr>
          <w:rFonts w:eastAsia="方正小标宋简体"/>
          <w:bCs/>
          <w:sz w:val="44"/>
          <w:szCs w:val="44"/>
        </w:rPr>
        <w:t>广东省湿地保护协会</w:t>
      </w:r>
      <w:r>
        <w:rPr>
          <w:rFonts w:hint="eastAsia" w:eastAsia="方正小标宋简体"/>
          <w:bCs/>
          <w:sz w:val="44"/>
          <w:szCs w:val="44"/>
          <w:lang w:val="en-US" w:eastAsia="zh-CN"/>
        </w:rPr>
        <w:t>科技成果评价</w:t>
      </w:r>
      <w:r>
        <w:rPr>
          <w:rFonts w:eastAsia="方正小标宋简体"/>
          <w:bCs/>
          <w:sz w:val="44"/>
          <w:szCs w:val="44"/>
        </w:rPr>
        <w:t>管理办法</w:t>
      </w:r>
    </w:p>
    <w:p w14:paraId="4E341B05">
      <w:pPr>
        <w:adjustRightInd w:val="0"/>
        <w:snapToGrid w:val="0"/>
        <w:spacing w:line="288" w:lineRule="auto"/>
        <w:ind w:firstLine="320" w:firstLineChars="100"/>
        <w:jc w:val="center"/>
        <w:rPr>
          <w:szCs w:val="28"/>
        </w:rPr>
      </w:pPr>
      <w:bookmarkStart w:id="1" w:name="_GoBack"/>
      <w:bookmarkEnd w:id="1"/>
    </w:p>
    <w:p w14:paraId="3FFD66EF">
      <w:pPr>
        <w:numPr>
          <w:ilvl w:val="0"/>
          <w:numId w:val="1"/>
        </w:numPr>
        <w:adjustRightInd w:val="0"/>
        <w:snapToGrid w:val="0"/>
        <w:spacing w:after="217" w:afterLines="50" w:line="360" w:lineRule="auto"/>
        <w:jc w:val="center"/>
        <w:rPr>
          <w:rFonts w:eastAsia="黑体"/>
          <w:szCs w:val="28"/>
        </w:rPr>
      </w:pPr>
      <w:r>
        <w:rPr>
          <w:rFonts w:eastAsia="黑体"/>
          <w:szCs w:val="28"/>
        </w:rPr>
        <w:t xml:space="preserve"> 总  则</w:t>
      </w:r>
    </w:p>
    <w:p w14:paraId="783F4146">
      <w:pPr>
        <w:numPr>
          <w:ilvl w:val="0"/>
          <w:numId w:val="2"/>
        </w:numPr>
        <w:adjustRightInd w:val="0"/>
        <w:snapToGrid w:val="0"/>
        <w:spacing w:line="360" w:lineRule="auto"/>
        <w:ind w:left="0" w:firstLine="640" w:firstLineChars="200"/>
      </w:pPr>
      <w:r>
        <w:rPr>
          <w:rFonts w:hint="eastAsia"/>
        </w:rPr>
        <w:t>为规范广东省</w:t>
      </w:r>
      <w:r>
        <w:rPr>
          <w:rFonts w:hint="eastAsia"/>
          <w:lang w:val="en-US" w:eastAsia="zh-CN"/>
        </w:rPr>
        <w:t>湿地保护协</w:t>
      </w:r>
      <w:r>
        <w:rPr>
          <w:rFonts w:hint="eastAsia"/>
        </w:rPr>
        <w:t>会科技成果（以下简称“</w:t>
      </w:r>
      <w:r>
        <w:rPr>
          <w:rFonts w:hint="eastAsia"/>
          <w:lang w:val="en-US" w:eastAsia="zh-CN"/>
        </w:rPr>
        <w:t>科技成果</w:t>
      </w:r>
      <w:r>
        <w:rPr>
          <w:rFonts w:hint="eastAsia"/>
        </w:rPr>
        <w:t>”）评价</w:t>
      </w:r>
      <w:r>
        <w:rPr>
          <w:rFonts w:hint="eastAsia"/>
          <w:lang w:val="en-US" w:eastAsia="zh-CN"/>
        </w:rPr>
        <w:t>管理</w:t>
      </w:r>
      <w:r>
        <w:rPr>
          <w:rFonts w:hint="eastAsia"/>
        </w:rPr>
        <w:t>，</w:t>
      </w:r>
      <w:r>
        <w:rPr>
          <w:rFonts w:hint="eastAsia"/>
          <w:lang w:val="en-US" w:eastAsia="zh-CN"/>
        </w:rPr>
        <w:t>保证湿地领域</w:t>
      </w:r>
      <w:r>
        <w:rPr>
          <w:rFonts w:hint="eastAsia"/>
        </w:rPr>
        <w:t>科技成果评价的</w:t>
      </w:r>
      <w:r>
        <w:rPr>
          <w:rFonts w:hint="eastAsia"/>
          <w:lang w:val="en-US" w:eastAsia="zh-CN"/>
        </w:rPr>
        <w:t>质量和水平</w:t>
      </w:r>
      <w:r>
        <w:rPr>
          <w:rFonts w:hint="eastAsia"/>
        </w:rPr>
        <w:t>，</w:t>
      </w:r>
      <w:r>
        <w:rPr>
          <w:rFonts w:hint="eastAsia"/>
          <w:lang w:val="en-US" w:eastAsia="zh-CN"/>
        </w:rPr>
        <w:t>促进科技成果的转化和推广，</w:t>
      </w:r>
      <w:r>
        <w:rPr>
          <w:rFonts w:hint="eastAsia"/>
        </w:rPr>
        <w:t>依据《中华人民共和国科学技术进步法》《中华人民共和国促进科技成果转化法》《关于完善科技成果评价机制的指导意见》（国办发〔2021〕26号）</w:t>
      </w:r>
      <w:r>
        <w:rPr>
          <w:rFonts w:hint="eastAsia"/>
          <w:lang w:val="en-US" w:eastAsia="zh-CN"/>
        </w:rPr>
        <w:t>和《科学技术评价办法（试行）》（国科发基字〔2003〕308号）</w:t>
      </w:r>
      <w:r>
        <w:rPr>
          <w:rFonts w:hint="eastAsia"/>
        </w:rPr>
        <w:t>等有关规定，</w:t>
      </w:r>
      <w:r>
        <w:rPr>
          <w:rFonts w:hint="eastAsia"/>
          <w:lang w:val="en-US" w:eastAsia="zh-CN"/>
        </w:rPr>
        <w:t>结合广东省湿地保护行业实际，</w:t>
      </w:r>
      <w:r>
        <w:rPr>
          <w:rFonts w:hint="eastAsia"/>
        </w:rPr>
        <w:t>制定本办法。</w:t>
      </w:r>
    </w:p>
    <w:p w14:paraId="70C7FF0B">
      <w:pPr>
        <w:numPr>
          <w:ilvl w:val="0"/>
          <w:numId w:val="2"/>
        </w:numPr>
        <w:adjustRightInd w:val="0"/>
        <w:snapToGrid w:val="0"/>
        <w:spacing w:line="360" w:lineRule="auto"/>
        <w:ind w:left="0" w:firstLine="640" w:firstLineChars="200"/>
        <w:rPr>
          <w:szCs w:val="28"/>
        </w:rPr>
      </w:pPr>
      <w:r>
        <w:rPr>
          <w:rFonts w:hint="eastAsia"/>
          <w:szCs w:val="28"/>
        </w:rPr>
        <w:t>本办法所称科技成果</w:t>
      </w:r>
      <w:r>
        <w:rPr>
          <w:rFonts w:hint="eastAsia"/>
          <w:szCs w:val="28"/>
          <w:lang w:eastAsia="zh-CN"/>
        </w:rPr>
        <w:t>，</w:t>
      </w:r>
      <w:r>
        <w:rPr>
          <w:rFonts w:hint="eastAsia"/>
          <w:szCs w:val="28"/>
        </w:rPr>
        <w:t>是指</w:t>
      </w:r>
      <w:r>
        <w:rPr>
          <w:rFonts w:hint="eastAsia"/>
          <w:szCs w:val="28"/>
          <w:lang w:val="en-US" w:eastAsia="zh-CN"/>
        </w:rPr>
        <w:t>由组织或个人完成的湿地领域科学技术项目所产生的，</w:t>
      </w:r>
      <w:r>
        <w:rPr>
          <w:rFonts w:hint="eastAsia"/>
          <w:szCs w:val="28"/>
        </w:rPr>
        <w:t>具有一定学术价值或应用价值，具备科学性、创造性、先进性等属性的新发现、新理论、新方法、新技术、新产品、新品种、新工艺</w:t>
      </w:r>
      <w:r>
        <w:rPr>
          <w:rFonts w:hint="eastAsia"/>
          <w:szCs w:val="28"/>
          <w:lang w:val="en-US" w:eastAsia="zh-CN"/>
        </w:rPr>
        <w:t>及技术标准</w:t>
      </w:r>
      <w:r>
        <w:rPr>
          <w:rFonts w:hint="eastAsia"/>
          <w:szCs w:val="28"/>
        </w:rPr>
        <w:t>等科技成果。</w:t>
      </w:r>
    </w:p>
    <w:p w14:paraId="685597FC">
      <w:pPr>
        <w:numPr>
          <w:ilvl w:val="0"/>
          <w:numId w:val="2"/>
        </w:numPr>
        <w:adjustRightInd w:val="0"/>
        <w:snapToGrid w:val="0"/>
        <w:spacing w:line="360" w:lineRule="auto"/>
        <w:ind w:left="0" w:firstLine="640" w:firstLineChars="200"/>
      </w:pPr>
      <w:r>
        <w:rPr>
          <w:rFonts w:hint="eastAsia" w:hAnsi="仿宋_GB2312"/>
          <w:szCs w:val="28"/>
        </w:rPr>
        <w:t>科技成果评价应当坚持实事求是、科学民主、客观公正、注重质量、讲求实效的原则</w:t>
      </w:r>
      <w:r>
        <w:rPr>
          <w:rFonts w:hint="eastAsia" w:hAnsi="仿宋_GB2312"/>
          <w:szCs w:val="28"/>
          <w:lang w:eastAsia="zh-CN"/>
        </w:rPr>
        <w:t>；</w:t>
      </w:r>
      <w:r>
        <w:rPr>
          <w:rFonts w:hint="eastAsia" w:hAnsi="仿宋_GB2312"/>
          <w:szCs w:val="28"/>
        </w:rPr>
        <w:t>以创新程度、技术水平、市场前景及对促进科学技术进步的作用和意义为评价重点；既评价科技成果的学术、技术水平</w:t>
      </w:r>
      <w:r>
        <w:rPr>
          <w:rFonts w:hint="eastAsia" w:hAnsi="仿宋_GB2312"/>
          <w:szCs w:val="28"/>
          <w:lang w:eastAsia="zh-CN"/>
        </w:rPr>
        <w:t>，</w:t>
      </w:r>
      <w:r>
        <w:rPr>
          <w:rFonts w:hint="eastAsia" w:hAnsi="仿宋_GB2312"/>
          <w:szCs w:val="28"/>
        </w:rPr>
        <w:t>更要评价其实用价值。</w:t>
      </w:r>
    </w:p>
    <w:p w14:paraId="51302E1D">
      <w:pPr>
        <w:numPr>
          <w:ilvl w:val="0"/>
          <w:numId w:val="2"/>
        </w:numPr>
        <w:adjustRightInd w:val="0"/>
        <w:snapToGrid w:val="0"/>
        <w:spacing w:line="360" w:lineRule="auto"/>
        <w:ind w:left="0" w:firstLine="640" w:firstLineChars="200"/>
        <w:rPr>
          <w:rFonts w:hint="eastAsia"/>
        </w:rPr>
      </w:pPr>
      <w:r>
        <w:rPr>
          <w:rFonts w:hint="eastAsia"/>
        </w:rPr>
        <w:t>科技成果评价工作的行为主体包括评价委托方、受托方及被评价方。</w:t>
      </w:r>
    </w:p>
    <w:p w14:paraId="1EB5B64B">
      <w:pPr>
        <w:numPr>
          <w:ilvl w:val="0"/>
          <w:numId w:val="3"/>
        </w:numPr>
        <w:adjustRightInd w:val="0"/>
        <w:snapToGrid w:val="0"/>
        <w:spacing w:line="360" w:lineRule="auto"/>
        <w:ind w:left="0" w:firstLine="640" w:firstLineChars="200"/>
        <w:rPr>
          <w:rFonts w:hint="eastAsia" w:hAnsi="仿宋_GB2312"/>
          <w:szCs w:val="28"/>
        </w:rPr>
      </w:pPr>
      <w:r>
        <w:rPr>
          <w:rFonts w:hint="eastAsia" w:hAnsi="仿宋_GB2312"/>
          <w:szCs w:val="28"/>
        </w:rPr>
        <w:t xml:space="preserve">委托方是指提出评价需求的一方，一般为被评价方的上级行政主管单位或任务下达单位，以及科技成果的主要完成单位或个人等。 </w:t>
      </w:r>
    </w:p>
    <w:p w14:paraId="7C30EB5F">
      <w:pPr>
        <w:numPr>
          <w:ilvl w:val="0"/>
          <w:numId w:val="3"/>
        </w:numPr>
        <w:adjustRightInd w:val="0"/>
        <w:snapToGrid w:val="0"/>
        <w:spacing w:line="360" w:lineRule="auto"/>
        <w:ind w:left="0" w:firstLine="640" w:firstLineChars="200"/>
        <w:rPr>
          <w:rFonts w:hint="eastAsia" w:hAnsi="仿宋_GB2312"/>
          <w:szCs w:val="28"/>
        </w:rPr>
      </w:pPr>
      <w:r>
        <w:rPr>
          <w:rFonts w:hint="eastAsia" w:hAnsi="仿宋_GB2312"/>
          <w:szCs w:val="28"/>
        </w:rPr>
        <w:t>受托方是科技成果的评价机构，指受委托方委托组织实施成果评价工作的一方，即广东省湿地</w:t>
      </w:r>
      <w:r>
        <w:rPr>
          <w:rFonts w:hint="eastAsia" w:hAnsi="仿宋_GB2312"/>
          <w:szCs w:val="28"/>
          <w:lang w:val="en-US" w:eastAsia="zh-CN"/>
        </w:rPr>
        <w:t>保护</w:t>
      </w:r>
      <w:r>
        <w:rPr>
          <w:rFonts w:hint="eastAsia" w:hAnsi="仿宋_GB2312"/>
          <w:szCs w:val="28"/>
        </w:rPr>
        <w:t xml:space="preserve">协会。 </w:t>
      </w:r>
    </w:p>
    <w:p w14:paraId="68FC6574">
      <w:pPr>
        <w:numPr>
          <w:ilvl w:val="0"/>
          <w:numId w:val="3"/>
        </w:numPr>
        <w:adjustRightInd w:val="0"/>
        <w:snapToGrid w:val="0"/>
        <w:spacing w:line="360" w:lineRule="auto"/>
        <w:ind w:left="0" w:firstLine="640" w:firstLineChars="200"/>
        <w:rPr>
          <w:rFonts w:hint="eastAsia" w:hAnsi="仿宋_GB2312"/>
          <w:szCs w:val="28"/>
        </w:rPr>
      </w:pPr>
      <w:r>
        <w:rPr>
          <w:rFonts w:hint="eastAsia" w:hAnsi="仿宋_GB2312"/>
          <w:szCs w:val="28"/>
        </w:rPr>
        <w:t>被评价方是指科技成果的主要完成单位或个人，</w:t>
      </w:r>
      <w:r>
        <w:rPr>
          <w:rFonts w:hint="eastAsia" w:hAnsi="仿宋_GB2312"/>
          <w:szCs w:val="28"/>
          <w:lang w:val="en-US" w:eastAsia="zh-CN"/>
        </w:rPr>
        <w:t>原则上</w:t>
      </w:r>
      <w:r>
        <w:rPr>
          <w:rFonts w:hint="eastAsia" w:hAnsi="仿宋_GB2312"/>
          <w:szCs w:val="28"/>
        </w:rPr>
        <w:t>应为广东省湿地</w:t>
      </w:r>
      <w:r>
        <w:rPr>
          <w:rFonts w:hint="eastAsia" w:hAnsi="仿宋_GB2312"/>
          <w:szCs w:val="28"/>
          <w:lang w:val="en-US" w:eastAsia="zh-CN"/>
        </w:rPr>
        <w:t>保护</w:t>
      </w:r>
      <w:r>
        <w:rPr>
          <w:rFonts w:hint="eastAsia" w:hAnsi="仿宋_GB2312"/>
          <w:szCs w:val="28"/>
        </w:rPr>
        <w:t>协会会员。</w:t>
      </w:r>
    </w:p>
    <w:p w14:paraId="704EEB3C">
      <w:pPr>
        <w:numPr>
          <w:ilvl w:val="0"/>
          <w:numId w:val="0"/>
        </w:numPr>
        <w:adjustRightInd w:val="0"/>
        <w:snapToGrid w:val="0"/>
        <w:spacing w:line="360" w:lineRule="auto"/>
        <w:ind w:leftChars="200"/>
      </w:pPr>
    </w:p>
    <w:p w14:paraId="36B47B4F">
      <w:pPr>
        <w:numPr>
          <w:ilvl w:val="0"/>
          <w:numId w:val="1"/>
        </w:numPr>
        <w:adjustRightInd w:val="0"/>
        <w:snapToGrid w:val="0"/>
        <w:spacing w:after="217" w:afterLines="50" w:line="360" w:lineRule="auto"/>
        <w:jc w:val="center"/>
        <w:rPr>
          <w:rFonts w:eastAsia="黑体"/>
          <w:szCs w:val="28"/>
        </w:rPr>
      </w:pPr>
      <w:r>
        <w:rPr>
          <w:rFonts w:hint="eastAsia" w:eastAsia="黑体"/>
          <w:szCs w:val="28"/>
          <w:lang w:val="en-US" w:eastAsia="zh-CN"/>
        </w:rPr>
        <w:t>评价范围及内容</w:t>
      </w:r>
    </w:p>
    <w:p w14:paraId="13808F06">
      <w:pPr>
        <w:numPr>
          <w:ilvl w:val="0"/>
          <w:numId w:val="2"/>
        </w:numPr>
        <w:adjustRightInd w:val="0"/>
        <w:snapToGrid w:val="0"/>
        <w:spacing w:line="360" w:lineRule="auto"/>
        <w:ind w:left="0" w:firstLine="640" w:firstLineChars="200"/>
        <w:rPr>
          <w:rFonts w:hint="eastAsia" w:hAnsi="仿宋_GB2312"/>
          <w:szCs w:val="28"/>
          <w:lang w:eastAsia="zh-CN"/>
        </w:rPr>
      </w:pPr>
      <w:r>
        <w:rPr>
          <w:rFonts w:hint="eastAsia" w:hAnsi="仿宋_GB2312"/>
          <w:szCs w:val="28"/>
        </w:rPr>
        <w:t>本办法所指的科技成果评价主要针对应用技术成果和软科学研究成果</w:t>
      </w:r>
      <w:r>
        <w:rPr>
          <w:rFonts w:hint="eastAsia" w:hAnsi="仿宋_GB2312"/>
          <w:szCs w:val="28"/>
          <w:lang w:val="en-US" w:eastAsia="zh-CN"/>
        </w:rPr>
        <w:t>两种类型</w:t>
      </w:r>
      <w:r>
        <w:rPr>
          <w:rFonts w:hint="eastAsia" w:hAnsi="仿宋_GB2312"/>
          <w:szCs w:val="28"/>
        </w:rPr>
        <w:t>进行评价。其中，应用技术成果又分为技术开发类应用技术成果和社会公益类应用技术成果</w:t>
      </w:r>
      <w:r>
        <w:rPr>
          <w:rFonts w:hint="eastAsia" w:hAnsi="仿宋_GB2312"/>
          <w:szCs w:val="28"/>
          <w:lang w:eastAsia="zh-CN"/>
        </w:rPr>
        <w:t>。</w:t>
      </w:r>
    </w:p>
    <w:p w14:paraId="7681778B">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640" w:firstLineChars="200"/>
        <w:textAlignment w:val="auto"/>
        <w:rPr>
          <w:rFonts w:hint="eastAsia" w:hAnsi="仿宋_GB2312"/>
          <w:szCs w:val="28"/>
          <w:lang w:eastAsia="zh-CN"/>
        </w:rPr>
      </w:pPr>
      <w:r>
        <w:rPr>
          <w:rFonts w:hint="eastAsia" w:hAnsi="仿宋_GB2312"/>
          <w:szCs w:val="28"/>
        </w:rPr>
        <w:t>应用技术成果</w:t>
      </w:r>
      <w:r>
        <w:rPr>
          <w:rFonts w:hint="eastAsia" w:hAnsi="仿宋_GB2312"/>
          <w:szCs w:val="28"/>
          <w:lang w:val="en-US" w:eastAsia="zh-CN"/>
        </w:rPr>
        <w:t>包括</w:t>
      </w:r>
      <w:r>
        <w:rPr>
          <w:rFonts w:hint="eastAsia" w:hAnsi="仿宋_GB2312"/>
          <w:szCs w:val="28"/>
        </w:rPr>
        <w:t>技术开发类应用技术成果和社会公益类应用技术成果</w:t>
      </w:r>
      <w:r>
        <w:rPr>
          <w:rFonts w:hint="eastAsia" w:hAnsi="仿宋_GB2312"/>
          <w:szCs w:val="28"/>
          <w:lang w:eastAsia="zh-CN"/>
        </w:rPr>
        <w:t>，主要指为提高生产力水平</w:t>
      </w:r>
      <w:r>
        <w:rPr>
          <w:rFonts w:hint="eastAsia" w:hAnsi="仿宋_GB2312"/>
          <w:szCs w:val="28"/>
          <w:lang w:val="en-US" w:eastAsia="zh-CN"/>
        </w:rPr>
        <w:t>和促进公益事业</w:t>
      </w:r>
      <w:r>
        <w:rPr>
          <w:rFonts w:hint="eastAsia" w:hAnsi="仿宋_GB2312"/>
          <w:szCs w:val="28"/>
          <w:lang w:eastAsia="zh-CN"/>
        </w:rPr>
        <w:t>而进行的科学研究、技术开发、后续试验、成果转化和应用推广所产生的具有实用价值的新技术、新工艺、新材料、新设计、新产品及技术标准等，包括</w:t>
      </w:r>
      <w:r>
        <w:rPr>
          <w:rFonts w:hint="eastAsia" w:hAnsi="仿宋_GB2312"/>
          <w:szCs w:val="28"/>
          <w:lang w:val="en-US" w:eastAsia="zh-CN"/>
        </w:rPr>
        <w:t>原始创新，集成创新</w:t>
      </w:r>
      <w:r>
        <w:rPr>
          <w:rFonts w:hint="eastAsia" w:hAnsi="仿宋_GB2312"/>
          <w:szCs w:val="28"/>
          <w:lang w:eastAsia="zh-CN"/>
        </w:rPr>
        <w:t>和引进、消化、吸收再创新的成果。</w:t>
      </w:r>
      <w:r>
        <w:rPr>
          <w:rFonts w:hint="eastAsia" w:hAnsi="仿宋_GB2312"/>
          <w:szCs w:val="28"/>
          <w:lang w:val="en-US" w:eastAsia="zh-CN"/>
        </w:rPr>
        <w:t>申请评价的应用技术成果应得到市场承认，取得经济或社会效益。</w:t>
      </w:r>
    </w:p>
    <w:p w14:paraId="13FF4B58">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640" w:firstLineChars="200"/>
        <w:textAlignment w:val="auto"/>
        <w:rPr>
          <w:rFonts w:hAnsi="仿宋_GB2312"/>
          <w:szCs w:val="28"/>
        </w:rPr>
      </w:pPr>
      <w:r>
        <w:rPr>
          <w:rFonts w:hint="eastAsia" w:hAnsi="仿宋_GB2312"/>
          <w:szCs w:val="28"/>
          <w:lang w:eastAsia="zh-CN"/>
        </w:rPr>
        <w:t>软科学研究成果是指为决策科学化和管理现代化而进行的有关发展战略、政策、规划、评价、预测、立法以及管理科学与政策科学的研究成果，主要包括软科学研究报告和著作等。软科学研究成果应具有创造性，对国民经济发展及国家、部门、地区和行业的决策和实际工作具有指导意义。</w:t>
      </w:r>
    </w:p>
    <w:p w14:paraId="6CE38F6A">
      <w:pPr>
        <w:numPr>
          <w:ilvl w:val="0"/>
          <w:numId w:val="2"/>
        </w:numPr>
        <w:adjustRightInd w:val="0"/>
        <w:snapToGrid w:val="0"/>
        <w:spacing w:line="360" w:lineRule="auto"/>
        <w:ind w:left="0" w:firstLine="640" w:firstLineChars="200"/>
        <w:rPr>
          <w:rFonts w:hAnsi="仿宋_GB2312"/>
          <w:szCs w:val="28"/>
        </w:rPr>
      </w:pPr>
      <w:r>
        <w:rPr>
          <w:rFonts w:hint="eastAsia" w:hAnsi="仿宋_GB2312"/>
          <w:szCs w:val="28"/>
        </w:rPr>
        <w:t>科技成果评价</w:t>
      </w:r>
      <w:r>
        <w:rPr>
          <w:rFonts w:hint="eastAsia" w:hAnsi="仿宋_GB2312"/>
          <w:szCs w:val="28"/>
          <w:lang w:val="en-US" w:eastAsia="zh-CN"/>
        </w:rPr>
        <w:t>的主要内容包括：</w:t>
      </w:r>
    </w:p>
    <w:p w14:paraId="03818666">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640" w:firstLineChars="200"/>
        <w:textAlignment w:val="auto"/>
        <w:rPr>
          <w:rFonts w:hAnsi="仿宋_GB2312"/>
          <w:szCs w:val="28"/>
        </w:rPr>
      </w:pPr>
      <w:r>
        <w:rPr>
          <w:rFonts w:hint="eastAsia" w:hAnsi="仿宋_GB2312"/>
          <w:szCs w:val="28"/>
          <w:lang w:val="en-US" w:eastAsia="zh-CN"/>
        </w:rPr>
        <w:t>技术创新程度、技术指标先进程度；</w:t>
      </w:r>
    </w:p>
    <w:p w14:paraId="3A37F89E">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640" w:firstLineChars="200"/>
        <w:textAlignment w:val="auto"/>
        <w:rPr>
          <w:rFonts w:hAnsi="仿宋_GB2312"/>
          <w:szCs w:val="28"/>
        </w:rPr>
      </w:pPr>
      <w:r>
        <w:rPr>
          <w:rFonts w:hint="eastAsia" w:hAnsi="仿宋_GB2312"/>
          <w:szCs w:val="28"/>
          <w:lang w:val="en-US" w:eastAsia="zh-CN"/>
        </w:rPr>
        <w:t>技术难度和复杂程度；</w:t>
      </w:r>
    </w:p>
    <w:p w14:paraId="7F5DA1A6">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640" w:firstLineChars="200"/>
        <w:textAlignment w:val="auto"/>
        <w:rPr>
          <w:rFonts w:hAnsi="仿宋_GB2312"/>
          <w:szCs w:val="28"/>
        </w:rPr>
      </w:pPr>
      <w:r>
        <w:rPr>
          <w:rFonts w:hint="eastAsia" w:hAnsi="仿宋_GB2312"/>
          <w:szCs w:val="28"/>
          <w:lang w:val="en-US" w:eastAsia="zh-CN"/>
        </w:rPr>
        <w:t>成果的重现性和成熟程度；</w:t>
      </w:r>
    </w:p>
    <w:p w14:paraId="05C519B9">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640" w:firstLineChars="200"/>
        <w:textAlignment w:val="auto"/>
        <w:rPr>
          <w:rFonts w:hAnsi="仿宋_GB2312"/>
          <w:szCs w:val="28"/>
        </w:rPr>
      </w:pPr>
      <w:r>
        <w:rPr>
          <w:rFonts w:hint="eastAsia" w:hAnsi="仿宋_GB2312"/>
          <w:szCs w:val="28"/>
          <w:lang w:val="en-US" w:eastAsia="zh-CN"/>
        </w:rPr>
        <w:t>成果应用价值与效果；</w:t>
      </w:r>
    </w:p>
    <w:p w14:paraId="57A03062">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640" w:firstLineChars="200"/>
        <w:textAlignment w:val="auto"/>
        <w:rPr>
          <w:rFonts w:hAnsi="仿宋_GB2312"/>
          <w:szCs w:val="28"/>
        </w:rPr>
      </w:pPr>
      <w:r>
        <w:rPr>
          <w:rFonts w:hint="eastAsia" w:hAnsi="仿宋_GB2312"/>
          <w:szCs w:val="28"/>
          <w:lang w:val="en-US" w:eastAsia="zh-CN"/>
        </w:rPr>
        <w:t>取得的经济效益、环境效益与社会效益；</w:t>
      </w:r>
    </w:p>
    <w:p w14:paraId="5F09C6F9">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640" w:firstLineChars="200"/>
        <w:textAlignment w:val="auto"/>
        <w:rPr>
          <w:rFonts w:hAnsi="仿宋_GB2312"/>
          <w:szCs w:val="28"/>
        </w:rPr>
      </w:pPr>
      <w:r>
        <w:rPr>
          <w:rFonts w:hint="eastAsia" w:hAnsi="仿宋_GB2312"/>
          <w:szCs w:val="28"/>
          <w:lang w:val="en-US" w:eastAsia="zh-CN"/>
        </w:rPr>
        <w:t>进一步推广的条件和前景；</w:t>
      </w:r>
    </w:p>
    <w:p w14:paraId="5DB5ECF1">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640" w:firstLineChars="200"/>
        <w:textAlignment w:val="auto"/>
        <w:rPr>
          <w:rFonts w:hAnsi="仿宋_GB2312"/>
          <w:szCs w:val="28"/>
        </w:rPr>
      </w:pPr>
      <w:r>
        <w:rPr>
          <w:rFonts w:hint="eastAsia" w:hAnsi="仿宋_GB2312"/>
          <w:szCs w:val="28"/>
          <w:lang w:val="en-US" w:eastAsia="zh-CN"/>
        </w:rPr>
        <w:t>存在的问题及改进意见。</w:t>
      </w:r>
    </w:p>
    <w:p w14:paraId="5BBC9FDC">
      <w:pPr>
        <w:numPr>
          <w:ilvl w:val="0"/>
          <w:numId w:val="2"/>
        </w:numPr>
        <w:adjustRightInd w:val="0"/>
        <w:snapToGrid w:val="0"/>
        <w:spacing w:line="360" w:lineRule="auto"/>
        <w:ind w:left="0" w:firstLine="640" w:firstLineChars="200"/>
        <w:rPr>
          <w:rFonts w:hAnsi="仿宋_GB2312"/>
          <w:szCs w:val="28"/>
        </w:rPr>
      </w:pPr>
      <w:r>
        <w:rPr>
          <w:rFonts w:hint="eastAsia" w:hAnsi="仿宋_GB2312"/>
          <w:szCs w:val="28"/>
          <w:lang w:val="en-US" w:eastAsia="zh-CN"/>
        </w:rPr>
        <w:t>下列</w:t>
      </w:r>
      <w:r>
        <w:rPr>
          <w:rFonts w:hint="eastAsia" w:hAnsi="仿宋_GB2312"/>
          <w:szCs w:val="28"/>
        </w:rPr>
        <w:t>科技成果</w:t>
      </w:r>
      <w:r>
        <w:rPr>
          <w:rFonts w:hint="eastAsia" w:hAnsi="仿宋_GB2312"/>
          <w:szCs w:val="28"/>
          <w:lang w:val="en-US" w:eastAsia="zh-CN"/>
        </w:rPr>
        <w:t>不列入</w:t>
      </w:r>
      <w:r>
        <w:rPr>
          <w:rFonts w:hint="eastAsia" w:hAnsi="仿宋_GB2312"/>
          <w:szCs w:val="28"/>
        </w:rPr>
        <w:t>评价</w:t>
      </w:r>
      <w:r>
        <w:rPr>
          <w:rFonts w:hint="eastAsia" w:hAnsi="仿宋_GB2312"/>
          <w:szCs w:val="28"/>
          <w:lang w:val="en-US" w:eastAsia="zh-CN"/>
        </w:rPr>
        <w:t>范围：</w:t>
      </w:r>
    </w:p>
    <w:p w14:paraId="6CC2DF6B">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640" w:firstLineChars="200"/>
        <w:textAlignment w:val="auto"/>
        <w:rPr>
          <w:rFonts w:hAnsi="仿宋_GB2312"/>
          <w:szCs w:val="28"/>
        </w:rPr>
      </w:pPr>
      <w:r>
        <w:rPr>
          <w:rFonts w:hint="eastAsia" w:hAnsi="仿宋_GB2312"/>
          <w:szCs w:val="28"/>
          <w:lang w:val="en-US" w:eastAsia="zh-CN"/>
        </w:rPr>
        <w:t>与湿地领域无关的；</w:t>
      </w:r>
    </w:p>
    <w:p w14:paraId="7F20CE7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640" w:firstLineChars="200"/>
        <w:textAlignment w:val="auto"/>
        <w:rPr>
          <w:rFonts w:hAnsi="仿宋_GB2312"/>
          <w:szCs w:val="28"/>
        </w:rPr>
      </w:pPr>
      <w:r>
        <w:rPr>
          <w:rFonts w:hint="eastAsia" w:hAnsi="仿宋_GB2312"/>
          <w:szCs w:val="28"/>
          <w:lang w:val="en-US" w:eastAsia="zh-CN"/>
        </w:rPr>
        <w:t>涉及国家秘密的成果；</w:t>
      </w:r>
    </w:p>
    <w:p w14:paraId="79ED492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640" w:firstLineChars="200"/>
        <w:textAlignment w:val="auto"/>
        <w:rPr>
          <w:rFonts w:hAnsi="仿宋_GB2312"/>
          <w:szCs w:val="28"/>
        </w:rPr>
      </w:pPr>
      <w:r>
        <w:rPr>
          <w:rFonts w:hint="eastAsia" w:hAnsi="仿宋_GB2312"/>
          <w:szCs w:val="28"/>
          <w:lang w:val="en-US" w:eastAsia="zh-CN"/>
        </w:rPr>
        <w:t>存在知识产权权属争议或异议，且尚未解决的；</w:t>
      </w:r>
    </w:p>
    <w:p w14:paraId="474C3AD3">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640" w:firstLineChars="200"/>
        <w:textAlignment w:val="auto"/>
        <w:rPr>
          <w:rFonts w:hAnsi="仿宋_GB2312"/>
          <w:szCs w:val="28"/>
        </w:rPr>
      </w:pPr>
      <w:r>
        <w:rPr>
          <w:rFonts w:hint="eastAsia" w:hAnsi="仿宋_GB2312"/>
          <w:szCs w:val="28"/>
          <w:lang w:val="en-US" w:eastAsia="zh-CN"/>
        </w:rPr>
        <w:t>国家法律、法律规定，必须经过法定的专门机构审查确认，而尚未经依法审查确认的；</w:t>
      </w:r>
    </w:p>
    <w:p w14:paraId="5396E6A1">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640" w:firstLineChars="200"/>
        <w:textAlignment w:val="auto"/>
        <w:rPr>
          <w:rFonts w:hAnsi="仿宋_GB2312"/>
          <w:szCs w:val="28"/>
        </w:rPr>
      </w:pPr>
      <w:r>
        <w:rPr>
          <w:rFonts w:hint="eastAsia" w:hAnsi="仿宋_GB2312"/>
          <w:szCs w:val="28"/>
          <w:lang w:val="en-US" w:eastAsia="zh-CN"/>
        </w:rPr>
        <w:t>违反国家法律、法规规定，对社会公共利益或者环境和资源造成危害的。</w:t>
      </w:r>
    </w:p>
    <w:p w14:paraId="43FA2571">
      <w:pPr>
        <w:pStyle w:val="6"/>
        <w:spacing w:line="360" w:lineRule="auto"/>
      </w:pPr>
    </w:p>
    <w:p w14:paraId="6E7B3BE9">
      <w:pPr>
        <w:numPr>
          <w:ilvl w:val="0"/>
          <w:numId w:val="1"/>
        </w:numPr>
        <w:adjustRightInd w:val="0"/>
        <w:snapToGrid w:val="0"/>
        <w:spacing w:after="217" w:afterLines="50" w:line="360" w:lineRule="auto"/>
        <w:jc w:val="center"/>
        <w:rPr>
          <w:rFonts w:eastAsia="黑体"/>
          <w:szCs w:val="28"/>
        </w:rPr>
      </w:pPr>
      <w:r>
        <w:rPr>
          <w:rFonts w:hint="eastAsia" w:eastAsia="黑体"/>
          <w:szCs w:val="28"/>
          <w:lang w:val="en-US" w:eastAsia="zh-CN"/>
        </w:rPr>
        <w:t>评价原则</w:t>
      </w:r>
    </w:p>
    <w:p w14:paraId="08B64E03">
      <w:pPr>
        <w:numPr>
          <w:ilvl w:val="0"/>
          <w:numId w:val="2"/>
        </w:numPr>
        <w:adjustRightInd w:val="0"/>
        <w:snapToGrid w:val="0"/>
        <w:spacing w:line="360" w:lineRule="auto"/>
        <w:ind w:left="0" w:firstLine="640" w:firstLineChars="200"/>
        <w:rPr>
          <w:szCs w:val="28"/>
        </w:rPr>
      </w:pPr>
      <w:r>
        <w:rPr>
          <w:rFonts w:hint="eastAsia"/>
          <w:szCs w:val="28"/>
        </w:rPr>
        <w:t>依法依规评价原则。科技成果评价工作应遵循相关法律法规和规定，按照评价合同约定，履行义务，承担责任。发生争议时，根据合同法等法律、法规予以解决。</w:t>
      </w:r>
    </w:p>
    <w:p w14:paraId="03CAD267">
      <w:pPr>
        <w:numPr>
          <w:ilvl w:val="0"/>
          <w:numId w:val="2"/>
        </w:numPr>
        <w:adjustRightInd w:val="0"/>
        <w:snapToGrid w:val="0"/>
        <w:spacing w:line="360" w:lineRule="auto"/>
        <w:ind w:left="0" w:firstLine="640" w:firstLineChars="200"/>
        <w:rPr>
          <w:szCs w:val="28"/>
        </w:rPr>
      </w:pPr>
      <w:r>
        <w:rPr>
          <w:rFonts w:hint="eastAsia" w:hAnsi="仿宋_GB2312"/>
          <w:szCs w:val="28"/>
        </w:rPr>
        <w:t>客观公正</w:t>
      </w:r>
      <w:r>
        <w:rPr>
          <w:rFonts w:hint="eastAsia" w:hAnsi="仿宋_GB2312"/>
          <w:szCs w:val="28"/>
          <w:lang w:val="en-US" w:eastAsia="zh-CN"/>
        </w:rPr>
        <w:t>评价</w:t>
      </w:r>
      <w:r>
        <w:rPr>
          <w:rFonts w:hint="eastAsia" w:hAnsi="仿宋_GB2312"/>
          <w:szCs w:val="28"/>
        </w:rPr>
        <w:t>原则。科技成果评价活动依法独立进行，不受其他组织和个人的干预；评价报告和评价意见中的任何分析、技术特点描述、</w:t>
      </w:r>
      <w:r>
        <w:rPr>
          <w:rFonts w:hint="eastAsia" w:hAnsi="仿宋_GB2312"/>
          <w:szCs w:val="28"/>
          <w:lang w:val="en-US" w:eastAsia="zh-CN"/>
        </w:rPr>
        <w:t>论述</w:t>
      </w:r>
      <w:r>
        <w:rPr>
          <w:rFonts w:hint="eastAsia" w:hAnsi="仿宋_GB2312"/>
          <w:szCs w:val="28"/>
        </w:rPr>
        <w:t>，都应当以客观事实为依据；</w:t>
      </w:r>
      <w:r>
        <w:rPr>
          <w:rFonts w:hint="eastAsia" w:hAnsi="仿宋_GB2312"/>
          <w:szCs w:val="28"/>
          <w:lang w:val="en-US" w:eastAsia="zh-CN"/>
        </w:rPr>
        <w:t>协会</w:t>
      </w:r>
      <w:r>
        <w:rPr>
          <w:rFonts w:hint="eastAsia" w:hAnsi="仿宋_GB2312"/>
          <w:szCs w:val="28"/>
        </w:rPr>
        <w:t>必须站在公正的立场上完成评价工作</w:t>
      </w:r>
      <w:r>
        <w:rPr>
          <w:rFonts w:hint="eastAsia" w:hAnsi="仿宋_GB2312"/>
          <w:szCs w:val="28"/>
          <w:lang w:eastAsia="zh-CN"/>
        </w:rPr>
        <w:t>。</w:t>
      </w:r>
    </w:p>
    <w:p w14:paraId="225A9557">
      <w:pPr>
        <w:numPr>
          <w:ilvl w:val="0"/>
          <w:numId w:val="2"/>
        </w:numPr>
        <w:adjustRightInd w:val="0"/>
        <w:snapToGrid w:val="0"/>
        <w:spacing w:line="360" w:lineRule="auto"/>
        <w:ind w:left="0" w:firstLine="640" w:firstLineChars="200"/>
        <w:rPr>
          <w:szCs w:val="28"/>
        </w:rPr>
      </w:pPr>
      <w:r>
        <w:rPr>
          <w:rFonts w:hint="eastAsia"/>
          <w:szCs w:val="28"/>
        </w:rPr>
        <w:t>分类评价、定性定量相结合原则。为保证评价结论的科学性、准确性，针对应用技术成果和软科学研究成果各自特点，采用不同的评价指标加权量化进行定量评分，然后在定量评分结果基础上进行综合评价。</w:t>
      </w:r>
    </w:p>
    <w:p w14:paraId="07015BC3">
      <w:pPr>
        <w:numPr>
          <w:ilvl w:val="0"/>
          <w:numId w:val="0"/>
        </w:numPr>
        <w:adjustRightInd w:val="0"/>
        <w:snapToGrid w:val="0"/>
        <w:spacing w:line="360" w:lineRule="auto"/>
        <w:ind w:leftChars="0"/>
        <w:rPr>
          <w:szCs w:val="28"/>
        </w:rPr>
      </w:pPr>
    </w:p>
    <w:p w14:paraId="16D94AFB">
      <w:pPr>
        <w:numPr>
          <w:ilvl w:val="0"/>
          <w:numId w:val="0"/>
        </w:numPr>
        <w:adjustRightInd w:val="0"/>
        <w:snapToGrid w:val="0"/>
        <w:spacing w:line="360" w:lineRule="auto"/>
        <w:rPr>
          <w:rFonts w:hint="eastAsia" w:eastAsia="黑体"/>
          <w:szCs w:val="28"/>
          <w:lang w:val="en-US" w:eastAsia="zh-CN"/>
        </w:rPr>
      </w:pPr>
    </w:p>
    <w:p w14:paraId="33F88EA8">
      <w:pPr>
        <w:numPr>
          <w:ilvl w:val="0"/>
          <w:numId w:val="1"/>
        </w:numPr>
        <w:adjustRightInd w:val="0"/>
        <w:snapToGrid w:val="0"/>
        <w:spacing w:after="217" w:afterLines="50" w:line="360" w:lineRule="auto"/>
        <w:jc w:val="center"/>
        <w:rPr>
          <w:rFonts w:hint="eastAsia" w:eastAsia="黑体"/>
          <w:szCs w:val="28"/>
          <w:lang w:val="en-US" w:eastAsia="zh-CN"/>
        </w:rPr>
      </w:pPr>
      <w:r>
        <w:rPr>
          <w:rFonts w:hint="eastAsia" w:eastAsia="黑体"/>
          <w:szCs w:val="28"/>
          <w:lang w:val="en-US" w:eastAsia="zh-CN"/>
        </w:rPr>
        <w:t>评价形式</w:t>
      </w:r>
    </w:p>
    <w:p w14:paraId="0164CD74">
      <w:pPr>
        <w:numPr>
          <w:ilvl w:val="0"/>
          <w:numId w:val="2"/>
        </w:numPr>
        <w:adjustRightInd w:val="0"/>
        <w:snapToGrid w:val="0"/>
        <w:spacing w:line="360" w:lineRule="auto"/>
        <w:ind w:left="0" w:firstLine="640" w:firstLineChars="200"/>
        <w:rPr>
          <w:rFonts w:hint="eastAsia"/>
          <w:szCs w:val="28"/>
        </w:rPr>
      </w:pPr>
      <w:r>
        <w:rPr>
          <w:rFonts w:hint="eastAsia"/>
          <w:szCs w:val="28"/>
        </w:rPr>
        <w:t>根据科技成果特点和评价工作需要，科技成果评价可采取会议评价或通讯评价两种形式进行。</w:t>
      </w:r>
    </w:p>
    <w:p w14:paraId="4F6A2FFE">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640" w:firstLineChars="200"/>
        <w:textAlignment w:val="auto"/>
        <w:rPr>
          <w:rFonts w:hint="eastAsia"/>
          <w:szCs w:val="28"/>
          <w:highlight w:val="none"/>
        </w:rPr>
      </w:pPr>
      <w:r>
        <w:rPr>
          <w:rFonts w:hint="eastAsia"/>
          <w:szCs w:val="28"/>
          <w:highlight w:val="none"/>
        </w:rPr>
        <w:t>会议评价。协会组织</w:t>
      </w:r>
      <w:r>
        <w:rPr>
          <w:rFonts w:hint="eastAsia"/>
          <w:szCs w:val="28"/>
          <w:highlight w:val="none"/>
          <w:lang w:val="en-US" w:eastAsia="zh-CN"/>
        </w:rPr>
        <w:t>专家评价会</w:t>
      </w:r>
      <w:r>
        <w:rPr>
          <w:rFonts w:hint="eastAsia"/>
          <w:szCs w:val="28"/>
          <w:highlight w:val="none"/>
        </w:rPr>
        <w:t>，</w:t>
      </w:r>
      <w:r>
        <w:rPr>
          <w:rFonts w:hint="eastAsia"/>
          <w:szCs w:val="28"/>
          <w:highlight w:val="none"/>
          <w:lang w:val="en-US" w:eastAsia="zh-CN"/>
        </w:rPr>
        <w:t>听取项目负责人</w:t>
      </w:r>
      <w:r>
        <w:rPr>
          <w:rFonts w:hint="eastAsia"/>
          <w:szCs w:val="28"/>
          <w:highlight w:val="none"/>
        </w:rPr>
        <w:t>答辩，</w:t>
      </w:r>
      <w:r>
        <w:rPr>
          <w:rFonts w:hint="eastAsia"/>
          <w:szCs w:val="28"/>
          <w:highlight w:val="none"/>
          <w:lang w:val="en-US" w:eastAsia="zh-CN"/>
        </w:rPr>
        <w:t>专家组</w:t>
      </w:r>
      <w:r>
        <w:rPr>
          <w:rFonts w:hint="eastAsia"/>
          <w:szCs w:val="28"/>
          <w:highlight w:val="none"/>
        </w:rPr>
        <w:t>对科技成果做出评价，出具综合评价意见。</w:t>
      </w:r>
      <w:r>
        <w:rPr>
          <w:rFonts w:hint="eastAsia"/>
          <w:szCs w:val="28"/>
          <w:highlight w:val="none"/>
          <w:lang w:val="en-US" w:eastAsia="zh-CN"/>
        </w:rPr>
        <w:t>其中，需进行现场考察、测试的项目，会议评价前需完成相关工作。</w:t>
      </w:r>
    </w:p>
    <w:p w14:paraId="2888C142">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640" w:firstLineChars="200"/>
        <w:textAlignment w:val="auto"/>
        <w:rPr>
          <w:rFonts w:hint="eastAsia"/>
          <w:szCs w:val="28"/>
          <w:highlight w:val="none"/>
        </w:rPr>
      </w:pPr>
      <w:r>
        <w:rPr>
          <w:rFonts w:hint="eastAsia"/>
          <w:szCs w:val="28"/>
          <w:highlight w:val="none"/>
        </w:rPr>
        <w:t>通讯评价。协会采用邮件、网络等通讯形式</w:t>
      </w:r>
      <w:r>
        <w:rPr>
          <w:rFonts w:hint="eastAsia"/>
          <w:szCs w:val="28"/>
          <w:highlight w:val="none"/>
          <w:lang w:val="en-US" w:eastAsia="zh-CN"/>
        </w:rPr>
        <w:t>组织专家</w:t>
      </w:r>
      <w:r>
        <w:rPr>
          <w:rFonts w:hint="eastAsia"/>
          <w:szCs w:val="28"/>
          <w:highlight w:val="none"/>
        </w:rPr>
        <w:t>审查有关</w:t>
      </w:r>
      <w:r>
        <w:rPr>
          <w:rFonts w:hint="eastAsia"/>
          <w:szCs w:val="28"/>
          <w:highlight w:val="none"/>
          <w:lang w:val="en-US" w:eastAsia="zh-CN"/>
        </w:rPr>
        <w:t>技术</w:t>
      </w:r>
      <w:r>
        <w:rPr>
          <w:rFonts w:hint="eastAsia"/>
          <w:szCs w:val="28"/>
          <w:highlight w:val="none"/>
        </w:rPr>
        <w:t>资料，对科技成果做出评价，并出具经</w:t>
      </w:r>
      <w:r>
        <w:rPr>
          <w:rFonts w:hint="eastAsia"/>
          <w:szCs w:val="28"/>
          <w:highlight w:val="none"/>
          <w:lang w:val="en-US" w:eastAsia="zh-CN"/>
        </w:rPr>
        <w:t>专家</w:t>
      </w:r>
      <w:r>
        <w:rPr>
          <w:rFonts w:hint="eastAsia"/>
          <w:szCs w:val="28"/>
          <w:highlight w:val="none"/>
        </w:rPr>
        <w:t>签字的书面评价意见。</w:t>
      </w:r>
    </w:p>
    <w:p w14:paraId="19F6C8F1">
      <w:pPr>
        <w:numPr>
          <w:ilvl w:val="0"/>
          <w:numId w:val="2"/>
        </w:numPr>
        <w:adjustRightInd w:val="0"/>
        <w:snapToGrid w:val="0"/>
        <w:spacing w:line="360" w:lineRule="auto"/>
        <w:ind w:left="0" w:firstLine="640" w:firstLineChars="200"/>
        <w:rPr>
          <w:szCs w:val="28"/>
        </w:rPr>
      </w:pPr>
      <w:r>
        <w:rPr>
          <w:rFonts w:hint="eastAsia"/>
          <w:szCs w:val="28"/>
        </w:rPr>
        <w:t>应用技术成果一般应采用会议评价形式；软科学研究成果可采用会议评价或通讯评价形式。</w:t>
      </w:r>
    </w:p>
    <w:p w14:paraId="5CCA3CE2">
      <w:pPr>
        <w:numPr>
          <w:ilvl w:val="0"/>
          <w:numId w:val="0"/>
        </w:numPr>
        <w:adjustRightInd w:val="0"/>
        <w:snapToGrid w:val="0"/>
        <w:spacing w:line="360" w:lineRule="auto"/>
        <w:ind w:leftChars="200"/>
        <w:rPr>
          <w:szCs w:val="28"/>
        </w:rPr>
      </w:pPr>
    </w:p>
    <w:p w14:paraId="5B72E886">
      <w:pPr>
        <w:numPr>
          <w:ilvl w:val="0"/>
          <w:numId w:val="1"/>
        </w:numPr>
        <w:adjustRightInd w:val="0"/>
        <w:snapToGrid w:val="0"/>
        <w:spacing w:after="217" w:afterLines="50" w:line="360" w:lineRule="auto"/>
        <w:jc w:val="center"/>
        <w:rPr>
          <w:rFonts w:hint="eastAsia" w:eastAsia="黑体"/>
          <w:szCs w:val="28"/>
          <w:lang w:val="en-US" w:eastAsia="zh-CN"/>
        </w:rPr>
      </w:pPr>
      <w:r>
        <w:rPr>
          <w:rFonts w:hint="eastAsia" w:eastAsia="黑体"/>
          <w:szCs w:val="28"/>
          <w:lang w:val="en-US" w:eastAsia="zh-CN"/>
        </w:rPr>
        <w:t>评价材料</w:t>
      </w:r>
    </w:p>
    <w:p w14:paraId="3EFBC6CB">
      <w:pPr>
        <w:numPr>
          <w:ilvl w:val="0"/>
          <w:numId w:val="2"/>
        </w:numPr>
        <w:adjustRightInd w:val="0"/>
        <w:snapToGrid w:val="0"/>
        <w:spacing w:line="360" w:lineRule="auto"/>
        <w:ind w:left="0" w:firstLine="640" w:firstLineChars="200"/>
        <w:rPr>
          <w:rFonts w:hint="eastAsia"/>
          <w:szCs w:val="28"/>
        </w:rPr>
      </w:pPr>
      <w:r>
        <w:rPr>
          <w:rFonts w:hint="eastAsia"/>
          <w:szCs w:val="28"/>
        </w:rPr>
        <w:t>申请科技成果评价应根据科技成果的所属类别向协会提交但不限于下列材料：</w:t>
      </w:r>
    </w:p>
    <w:p w14:paraId="7D16BF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rPr>
      </w:pPr>
      <w:r>
        <w:rPr>
          <w:rFonts w:hint="eastAsia"/>
          <w:szCs w:val="28"/>
        </w:rPr>
        <w:t>（一）应用技术成果</w:t>
      </w:r>
    </w:p>
    <w:p w14:paraId="212FA7E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lang w:eastAsia="zh-CN"/>
        </w:rPr>
      </w:pPr>
      <w:r>
        <w:rPr>
          <w:rFonts w:hint="eastAsia"/>
          <w:szCs w:val="28"/>
        </w:rPr>
        <w:t>1</w:t>
      </w:r>
      <w:r>
        <w:rPr>
          <w:rFonts w:hint="eastAsia"/>
          <w:szCs w:val="28"/>
          <w:lang w:eastAsia="zh-CN"/>
        </w:rPr>
        <w:t>、</w:t>
      </w:r>
      <w:r>
        <w:rPr>
          <w:rFonts w:hint="eastAsia"/>
          <w:szCs w:val="28"/>
          <w:highlight w:val="none"/>
        </w:rPr>
        <w:t>研</w:t>
      </w:r>
      <w:r>
        <w:rPr>
          <w:rFonts w:hint="eastAsia"/>
          <w:szCs w:val="28"/>
          <w:highlight w:val="none"/>
          <w:lang w:val="en-US" w:eastAsia="zh-CN"/>
        </w:rPr>
        <w:t>制（究）</w:t>
      </w:r>
      <w:r>
        <w:rPr>
          <w:rFonts w:hint="eastAsia"/>
          <w:szCs w:val="28"/>
          <w:highlight w:val="none"/>
        </w:rPr>
        <w:t>报告</w:t>
      </w:r>
      <w:r>
        <w:rPr>
          <w:rFonts w:hint="eastAsia"/>
          <w:szCs w:val="28"/>
          <w:highlight w:val="none"/>
          <w:lang w:eastAsia="zh-CN"/>
        </w:rPr>
        <w:t>，</w:t>
      </w:r>
      <w:r>
        <w:rPr>
          <w:rFonts w:hint="eastAsia"/>
          <w:szCs w:val="28"/>
          <w:highlight w:val="none"/>
          <w:lang w:val="en-US" w:eastAsia="zh-CN"/>
        </w:rPr>
        <w:t>主要包括但不限于以下内容</w:t>
      </w:r>
      <w:r>
        <w:rPr>
          <w:rFonts w:hint="eastAsia"/>
          <w:szCs w:val="28"/>
          <w:lang w:eastAsia="zh-CN"/>
        </w:rPr>
        <w:t>：</w:t>
      </w:r>
    </w:p>
    <w:p w14:paraId="4C7F5D9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lang w:eastAsia="zh-CN"/>
        </w:rPr>
      </w:pPr>
      <w:r>
        <w:rPr>
          <w:rFonts w:hint="eastAsia"/>
          <w:szCs w:val="28"/>
          <w:lang w:eastAsia="zh-CN"/>
        </w:rPr>
        <w:t>（1）项目来源：计划项目应写清计划名称及其编号，自选项目可介绍项目背景；</w:t>
      </w:r>
    </w:p>
    <w:p w14:paraId="5D73A8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lang w:eastAsia="zh-CN"/>
        </w:rPr>
      </w:pPr>
      <w:r>
        <w:rPr>
          <w:rFonts w:hint="eastAsia"/>
          <w:szCs w:val="28"/>
          <w:lang w:eastAsia="zh-CN"/>
        </w:rPr>
        <w:t>（2）应用领域和技术原理：技术路线、技术原理及主要技术特征；</w:t>
      </w:r>
    </w:p>
    <w:p w14:paraId="26D04B3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lang w:eastAsia="zh-CN"/>
        </w:rPr>
      </w:pPr>
      <w:r>
        <w:rPr>
          <w:rFonts w:hint="eastAsia"/>
          <w:szCs w:val="28"/>
          <w:lang w:eastAsia="zh-CN"/>
        </w:rPr>
        <w:t>（3）主要结果及实际达到的性能指标：主要工艺、技术参数，装备水平，检测手段，原材料来源及消耗情况，环保、安全及卫生状况等；或者试验设计、试验材料、试验方法、试验数据、统计分析等；</w:t>
      </w:r>
    </w:p>
    <w:p w14:paraId="299EF4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lang w:eastAsia="zh-CN"/>
        </w:rPr>
      </w:pPr>
      <w:r>
        <w:rPr>
          <w:rFonts w:hint="eastAsia"/>
          <w:szCs w:val="28"/>
          <w:lang w:eastAsia="zh-CN"/>
        </w:rPr>
        <w:t>（4）与国内外同类研究的综合比较：总体技术性能指标与国内外同类先进技术比较情况；</w:t>
      </w:r>
    </w:p>
    <w:p w14:paraId="4C63E68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lang w:eastAsia="zh-CN"/>
        </w:rPr>
      </w:pPr>
      <w:r>
        <w:rPr>
          <w:rFonts w:hint="eastAsia"/>
          <w:szCs w:val="28"/>
          <w:lang w:eastAsia="zh-CN"/>
        </w:rPr>
        <w:t>（5）技术创新点；</w:t>
      </w:r>
    </w:p>
    <w:p w14:paraId="4D06086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lang w:eastAsia="zh-CN"/>
        </w:rPr>
      </w:pPr>
      <w:r>
        <w:rPr>
          <w:rFonts w:hint="eastAsia"/>
          <w:szCs w:val="28"/>
          <w:lang w:eastAsia="zh-CN"/>
        </w:rPr>
        <w:t>（6）技术的新颖性、先进性、适用性和成熟度；</w:t>
      </w:r>
    </w:p>
    <w:p w14:paraId="7D12066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lang w:eastAsia="zh-CN"/>
        </w:rPr>
      </w:pPr>
      <w:r>
        <w:rPr>
          <w:rFonts w:hint="eastAsia"/>
          <w:szCs w:val="28"/>
          <w:lang w:eastAsia="zh-CN"/>
        </w:rPr>
        <w:t>（7）作用意义：对产业发展、社会经济发展和科技进步的作用意义；</w:t>
      </w:r>
    </w:p>
    <w:p w14:paraId="7C65C3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eastAsia="仿宋_GB2312"/>
          <w:szCs w:val="28"/>
          <w:lang w:val="en-US" w:eastAsia="zh-CN"/>
        </w:rPr>
      </w:pPr>
      <w:r>
        <w:rPr>
          <w:rFonts w:hint="eastAsia"/>
          <w:szCs w:val="28"/>
          <w:lang w:eastAsia="zh-CN"/>
        </w:rPr>
        <w:t>（8）成果转化和推广应用的条件和前景：进一步推广应用的条件和前景、存在的主要问题及进一步深入研究的设想等。</w:t>
      </w:r>
    </w:p>
    <w:p w14:paraId="4F728E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szCs w:val="28"/>
          <w:lang w:val="en-US" w:eastAsia="zh-CN"/>
        </w:rPr>
      </w:pPr>
      <w:r>
        <w:rPr>
          <w:rFonts w:hint="eastAsia"/>
          <w:szCs w:val="28"/>
          <w:lang w:val="en-US" w:eastAsia="zh-CN"/>
        </w:rPr>
        <w:t>2、检测报告：产品类成果应提交</w:t>
      </w:r>
      <w:r>
        <w:rPr>
          <w:rFonts w:hint="eastAsia" w:ascii="仿宋_GB2312" w:hAnsi="仿宋_GB2312" w:eastAsia="仿宋_GB2312" w:cs="仿宋_GB2312"/>
          <w:sz w:val="32"/>
          <w:szCs w:val="32"/>
        </w:rPr>
        <w:t>专业检测机构出具的产品检测报告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或</w:t>
      </w:r>
      <w:r>
        <w:rPr>
          <w:rFonts w:hint="eastAsia"/>
          <w:szCs w:val="28"/>
        </w:rPr>
        <w:t>测试分析报告及主要实验、测试记录报告</w:t>
      </w:r>
      <w:r>
        <w:rPr>
          <w:rFonts w:hint="eastAsia" w:ascii="仿宋_GB2312" w:hAnsi="仿宋_GB2312" w:eastAsia="仿宋_GB2312" w:cs="仿宋_GB2312"/>
          <w:sz w:val="32"/>
          <w:szCs w:val="32"/>
          <w:highlight w:val="none"/>
          <w:lang w:val="en-US" w:eastAsia="zh-CN"/>
        </w:rPr>
        <w:t>等（专家应回避</w:t>
      </w:r>
      <w:r>
        <w:rPr>
          <w:rFonts w:hint="eastAsia" w:ascii="仿宋_GB2312" w:hAnsi="仿宋_GB2312" w:eastAsia="仿宋_GB2312" w:cs="仿宋_GB2312"/>
          <w:b w:val="0"/>
          <w:bCs w:val="0"/>
          <w:sz w:val="32"/>
          <w:szCs w:val="32"/>
          <w:highlight w:val="none"/>
          <w:lang w:val="en-US" w:eastAsia="zh-CN"/>
        </w:rPr>
        <w:t>委托方、成果完成单位等关联单位的人员</w:t>
      </w:r>
      <w:r>
        <w:rPr>
          <w:rFonts w:hint="eastAsia" w:ascii="仿宋_GB2312" w:hAnsi="仿宋_GB2312" w:eastAsia="仿宋_GB2312" w:cs="仿宋_GB2312"/>
          <w:sz w:val="32"/>
          <w:szCs w:val="32"/>
          <w:highlight w:val="none"/>
          <w:lang w:val="en-US" w:eastAsia="zh-CN"/>
        </w:rPr>
        <w:t>）</w:t>
      </w:r>
      <w:r>
        <w:rPr>
          <w:rFonts w:hint="eastAsia"/>
          <w:szCs w:val="28"/>
        </w:rPr>
        <w:t>；</w:t>
      </w:r>
    </w:p>
    <w:p w14:paraId="3EA9891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rPr>
      </w:pPr>
      <w:r>
        <w:rPr>
          <w:rFonts w:hint="eastAsia"/>
          <w:szCs w:val="28"/>
        </w:rPr>
        <w:t>3</w:t>
      </w:r>
      <w:r>
        <w:rPr>
          <w:rFonts w:hint="eastAsia"/>
          <w:szCs w:val="28"/>
          <w:lang w:eastAsia="zh-CN"/>
        </w:rPr>
        <w:t>、</w:t>
      </w:r>
      <w:r>
        <w:rPr>
          <w:rFonts w:hint="eastAsia"/>
          <w:szCs w:val="28"/>
        </w:rPr>
        <w:t>标准文本、专利证书、新品种权证书等；</w:t>
      </w:r>
    </w:p>
    <w:p w14:paraId="13D45C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rPr>
      </w:pPr>
      <w:r>
        <w:rPr>
          <w:rFonts w:hint="eastAsia"/>
          <w:szCs w:val="28"/>
        </w:rPr>
        <w:t>4</w:t>
      </w:r>
      <w:r>
        <w:rPr>
          <w:rFonts w:hint="eastAsia"/>
          <w:szCs w:val="28"/>
          <w:lang w:eastAsia="zh-CN"/>
        </w:rPr>
        <w:t>、</w:t>
      </w:r>
      <w:r>
        <w:rPr>
          <w:rFonts w:hint="eastAsia"/>
          <w:szCs w:val="28"/>
        </w:rPr>
        <w:t>论文、论著及其检索报告（论文是否是SCI、EI或统计源期刊论文）；</w:t>
      </w:r>
    </w:p>
    <w:p w14:paraId="368019B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szCs w:val="28"/>
          <w:lang w:val="en-US"/>
        </w:rPr>
      </w:pPr>
      <w:r>
        <w:rPr>
          <w:rFonts w:hint="eastAsia"/>
          <w:szCs w:val="28"/>
        </w:rPr>
        <w:t>5</w:t>
      </w:r>
      <w:r>
        <w:rPr>
          <w:rFonts w:hint="eastAsia"/>
          <w:szCs w:val="28"/>
          <w:lang w:eastAsia="zh-CN"/>
        </w:rPr>
        <w:t>、</w:t>
      </w:r>
      <w:r>
        <w:rPr>
          <w:rFonts w:hint="eastAsia"/>
          <w:szCs w:val="28"/>
          <w:lang w:val="en-US" w:eastAsia="zh-CN"/>
        </w:rPr>
        <w:t>查新报告：国家、省、自治区、直辖市级和国家主管部门认可的科技信息机构出具的有效期内的查新报告</w:t>
      </w:r>
      <w:r>
        <w:rPr>
          <w:rFonts w:hint="eastAsia"/>
          <w:szCs w:val="28"/>
        </w:rPr>
        <w:t>；</w:t>
      </w:r>
    </w:p>
    <w:p w14:paraId="62F611A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rPr>
      </w:pPr>
      <w:r>
        <w:rPr>
          <w:rFonts w:hint="eastAsia"/>
          <w:szCs w:val="28"/>
        </w:rPr>
        <w:t>6</w:t>
      </w:r>
      <w:r>
        <w:rPr>
          <w:rFonts w:hint="eastAsia"/>
          <w:szCs w:val="28"/>
          <w:lang w:eastAsia="zh-CN"/>
        </w:rPr>
        <w:t>、</w:t>
      </w:r>
      <w:r>
        <w:rPr>
          <w:rFonts w:hint="eastAsia"/>
          <w:szCs w:val="28"/>
          <w:lang w:val="en-US" w:eastAsia="zh-CN"/>
        </w:rPr>
        <w:t>行业证明：</w:t>
      </w:r>
      <w:r>
        <w:rPr>
          <w:rFonts w:hint="eastAsia"/>
          <w:szCs w:val="28"/>
        </w:rPr>
        <w:t>国家法律法规要求的行业审批文件</w:t>
      </w:r>
      <w:r>
        <w:rPr>
          <w:rFonts w:hint="eastAsia"/>
          <w:szCs w:val="28"/>
          <w:lang w:val="en-US" w:eastAsia="zh-CN"/>
        </w:rPr>
        <w:t>和行业证明</w:t>
      </w:r>
      <w:r>
        <w:rPr>
          <w:rFonts w:hint="eastAsia"/>
          <w:szCs w:val="28"/>
        </w:rPr>
        <w:t>；</w:t>
      </w:r>
    </w:p>
    <w:p w14:paraId="212416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rPr>
      </w:pPr>
      <w:r>
        <w:rPr>
          <w:rFonts w:hint="eastAsia"/>
          <w:szCs w:val="28"/>
        </w:rPr>
        <w:t>7</w:t>
      </w:r>
      <w:r>
        <w:rPr>
          <w:rFonts w:hint="eastAsia"/>
          <w:szCs w:val="28"/>
          <w:lang w:eastAsia="zh-CN"/>
        </w:rPr>
        <w:t>、</w:t>
      </w:r>
      <w:r>
        <w:rPr>
          <w:rFonts w:hint="eastAsia"/>
          <w:szCs w:val="28"/>
          <w:lang w:val="en-US" w:eastAsia="zh-CN"/>
        </w:rPr>
        <w:t>效益证明：</w:t>
      </w:r>
      <w:r>
        <w:rPr>
          <w:rFonts w:hint="eastAsia"/>
          <w:szCs w:val="28"/>
        </w:rPr>
        <w:t>推广应用所产生的经济效益</w:t>
      </w:r>
      <w:r>
        <w:rPr>
          <w:rFonts w:hint="eastAsia"/>
          <w:szCs w:val="28"/>
          <w:lang w:eastAsia="zh-CN"/>
        </w:rPr>
        <w:t>、</w:t>
      </w:r>
      <w:r>
        <w:rPr>
          <w:rFonts w:hint="eastAsia"/>
          <w:szCs w:val="28"/>
        </w:rPr>
        <w:t>社会效益、环境生态效益</w:t>
      </w:r>
      <w:r>
        <w:rPr>
          <w:rFonts w:hint="eastAsia"/>
          <w:szCs w:val="28"/>
          <w:lang w:eastAsia="zh-CN"/>
        </w:rPr>
        <w:t>、</w:t>
      </w:r>
      <w:r>
        <w:rPr>
          <w:rFonts w:hint="eastAsia"/>
          <w:szCs w:val="28"/>
          <w:lang w:val="en-US" w:eastAsia="zh-CN"/>
        </w:rPr>
        <w:t>公益效益</w:t>
      </w:r>
      <w:r>
        <w:rPr>
          <w:rFonts w:hint="eastAsia"/>
          <w:szCs w:val="28"/>
        </w:rPr>
        <w:t>证明；</w:t>
      </w:r>
    </w:p>
    <w:p w14:paraId="7EC8B8B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rPr>
      </w:pPr>
      <w:r>
        <w:rPr>
          <w:rFonts w:hint="eastAsia"/>
          <w:szCs w:val="28"/>
        </w:rPr>
        <w:t>8</w:t>
      </w:r>
      <w:r>
        <w:rPr>
          <w:rFonts w:hint="eastAsia"/>
          <w:szCs w:val="28"/>
          <w:lang w:eastAsia="zh-CN"/>
        </w:rPr>
        <w:t>、</w:t>
      </w:r>
      <w:r>
        <w:rPr>
          <w:rFonts w:hint="eastAsia"/>
          <w:szCs w:val="28"/>
          <w:lang w:val="en-US" w:eastAsia="zh-CN"/>
        </w:rPr>
        <w:t>推广应用证明：</w:t>
      </w:r>
      <w:r>
        <w:rPr>
          <w:rFonts w:hint="eastAsia"/>
          <w:szCs w:val="28"/>
        </w:rPr>
        <w:t>两家以上应用单位</w:t>
      </w:r>
      <w:r>
        <w:rPr>
          <w:rFonts w:hint="eastAsia"/>
          <w:szCs w:val="28"/>
          <w:lang w:val="en-US" w:eastAsia="zh-CN"/>
        </w:rPr>
        <w:t>的</w:t>
      </w:r>
      <w:r>
        <w:rPr>
          <w:rFonts w:hint="eastAsia"/>
          <w:szCs w:val="28"/>
        </w:rPr>
        <w:t>用户应用证明；</w:t>
      </w:r>
    </w:p>
    <w:p w14:paraId="3C01BC6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rPr>
      </w:pPr>
      <w:r>
        <w:rPr>
          <w:rFonts w:hint="eastAsia"/>
          <w:szCs w:val="28"/>
        </w:rPr>
        <w:t>9</w:t>
      </w:r>
      <w:r>
        <w:rPr>
          <w:rFonts w:hint="eastAsia"/>
          <w:szCs w:val="28"/>
          <w:lang w:eastAsia="zh-CN"/>
        </w:rPr>
        <w:t>、</w:t>
      </w:r>
      <w:r>
        <w:rPr>
          <w:rFonts w:hint="eastAsia"/>
          <w:szCs w:val="28"/>
          <w:lang w:val="en-US" w:eastAsia="zh-CN"/>
        </w:rPr>
        <w:t>项目合同书：属计划类项目应提交</w:t>
      </w:r>
      <w:r>
        <w:rPr>
          <w:rFonts w:hint="eastAsia"/>
          <w:szCs w:val="28"/>
        </w:rPr>
        <w:t>成果来源的科技计划项目合同（任务）书；</w:t>
      </w:r>
    </w:p>
    <w:p w14:paraId="107561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rPr>
      </w:pPr>
      <w:r>
        <w:rPr>
          <w:rFonts w:hint="eastAsia"/>
          <w:szCs w:val="28"/>
        </w:rPr>
        <w:t>1</w:t>
      </w:r>
      <w:r>
        <w:rPr>
          <w:rFonts w:hint="eastAsia"/>
          <w:szCs w:val="28"/>
          <w:lang w:val="en-US" w:eastAsia="zh-CN"/>
        </w:rPr>
        <w:t>0</w:t>
      </w:r>
      <w:r>
        <w:rPr>
          <w:rFonts w:hint="eastAsia"/>
          <w:szCs w:val="28"/>
          <w:lang w:eastAsia="zh-CN"/>
        </w:rPr>
        <w:t>、</w:t>
      </w:r>
      <w:r>
        <w:rPr>
          <w:rFonts w:hint="eastAsia"/>
          <w:szCs w:val="28"/>
        </w:rPr>
        <w:t>其他</w:t>
      </w:r>
      <w:r>
        <w:rPr>
          <w:rFonts w:hint="eastAsia"/>
          <w:szCs w:val="28"/>
          <w:lang w:val="en-US" w:eastAsia="zh-CN"/>
        </w:rPr>
        <w:t>证明材料</w:t>
      </w:r>
      <w:r>
        <w:rPr>
          <w:rFonts w:hint="eastAsia"/>
          <w:szCs w:val="28"/>
        </w:rPr>
        <w:t>。</w:t>
      </w:r>
    </w:p>
    <w:p w14:paraId="135E93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rPr>
      </w:pPr>
      <w:r>
        <w:rPr>
          <w:rFonts w:hint="eastAsia"/>
          <w:szCs w:val="28"/>
        </w:rPr>
        <w:t>（二）软科学研究成果</w:t>
      </w:r>
    </w:p>
    <w:p w14:paraId="7CA25CB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eastAsia="仿宋_GB2312"/>
          <w:szCs w:val="28"/>
          <w:lang w:val="en-US" w:eastAsia="zh-CN"/>
        </w:rPr>
      </w:pPr>
      <w:r>
        <w:rPr>
          <w:rFonts w:hint="eastAsia"/>
          <w:szCs w:val="28"/>
        </w:rPr>
        <w:t>1</w:t>
      </w:r>
      <w:r>
        <w:rPr>
          <w:rFonts w:hint="eastAsia"/>
          <w:szCs w:val="28"/>
          <w:lang w:eastAsia="zh-CN"/>
        </w:rPr>
        <w:t>、</w:t>
      </w:r>
      <w:r>
        <w:rPr>
          <w:rFonts w:hint="eastAsia"/>
          <w:szCs w:val="28"/>
        </w:rPr>
        <w:t>研究报告；</w:t>
      </w:r>
    </w:p>
    <w:p w14:paraId="0708422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rPr>
      </w:pPr>
      <w:r>
        <w:rPr>
          <w:rFonts w:hint="eastAsia"/>
          <w:szCs w:val="28"/>
          <w:lang w:val="en-US" w:eastAsia="zh-CN"/>
        </w:rPr>
        <w:t>2、</w:t>
      </w:r>
      <w:r>
        <w:rPr>
          <w:rFonts w:hint="eastAsia"/>
          <w:szCs w:val="28"/>
        </w:rPr>
        <w:t>发表的论文或出版的著作；</w:t>
      </w:r>
    </w:p>
    <w:p w14:paraId="63BA1F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lang w:val="en-US" w:eastAsia="zh-CN"/>
        </w:rPr>
      </w:pPr>
      <w:r>
        <w:rPr>
          <w:rFonts w:hint="eastAsia"/>
          <w:szCs w:val="28"/>
          <w:lang w:val="en-US" w:eastAsia="zh-CN"/>
        </w:rPr>
        <w:t>3、</w:t>
      </w:r>
      <w:r>
        <w:rPr>
          <w:rFonts w:hint="eastAsia"/>
          <w:szCs w:val="28"/>
        </w:rPr>
        <w:t>论文（论著）被收录和被他人论文（论著）</w:t>
      </w:r>
      <w:r>
        <w:rPr>
          <w:rFonts w:hint="eastAsia"/>
          <w:szCs w:val="28"/>
          <w:lang w:val="en-US" w:eastAsia="zh-CN"/>
        </w:rPr>
        <w:t>正面</w:t>
      </w:r>
      <w:r>
        <w:rPr>
          <w:rFonts w:hint="eastAsia"/>
          <w:szCs w:val="28"/>
        </w:rPr>
        <w:t>引用证明；</w:t>
      </w:r>
    </w:p>
    <w:p w14:paraId="7DD759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szCs w:val="28"/>
          <w:lang w:val="en-US"/>
        </w:rPr>
      </w:pPr>
      <w:r>
        <w:rPr>
          <w:rFonts w:hint="eastAsia"/>
          <w:szCs w:val="28"/>
          <w:lang w:val="en-US" w:eastAsia="zh-CN"/>
        </w:rPr>
        <w:t>4、查新报告：国家、省、自治区、直辖市级和国家主管部门认可的科技信息机构出具的有效期内的查新报告；</w:t>
      </w:r>
    </w:p>
    <w:p w14:paraId="0CDFC9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rPr>
      </w:pPr>
      <w:r>
        <w:rPr>
          <w:rFonts w:hint="eastAsia"/>
          <w:szCs w:val="28"/>
          <w:lang w:val="en-US" w:eastAsia="zh-CN"/>
        </w:rPr>
        <w:t>5、推广应用证明：</w:t>
      </w:r>
      <w:r>
        <w:rPr>
          <w:rFonts w:hint="eastAsia"/>
          <w:szCs w:val="28"/>
        </w:rPr>
        <w:t>实际应用或采纳单位出具的证明（两家以上应用单位）；</w:t>
      </w:r>
    </w:p>
    <w:p w14:paraId="72A64C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szCs w:val="28"/>
          <w:lang w:val="en-US" w:eastAsia="zh-CN"/>
        </w:rPr>
      </w:pPr>
      <w:r>
        <w:rPr>
          <w:rFonts w:hint="eastAsia"/>
          <w:szCs w:val="28"/>
          <w:lang w:val="en-US" w:eastAsia="zh-CN"/>
        </w:rPr>
        <w:t>6、项目合同书：属计划类项目应提交</w:t>
      </w:r>
      <w:r>
        <w:rPr>
          <w:rFonts w:hint="eastAsia"/>
          <w:szCs w:val="28"/>
        </w:rPr>
        <w:t>成果来源的科技计划项目合同（任务）书</w:t>
      </w:r>
      <w:r>
        <w:rPr>
          <w:rFonts w:hint="eastAsia"/>
          <w:szCs w:val="28"/>
          <w:lang w:eastAsia="zh-CN"/>
        </w:rPr>
        <w:t>；</w:t>
      </w:r>
    </w:p>
    <w:p w14:paraId="522BAEB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Cs w:val="28"/>
          <w:lang w:val="en-US" w:eastAsia="zh-CN"/>
        </w:rPr>
      </w:pPr>
      <w:r>
        <w:rPr>
          <w:rFonts w:hint="eastAsia"/>
          <w:szCs w:val="28"/>
          <w:lang w:val="en-US" w:eastAsia="zh-CN"/>
        </w:rPr>
        <w:t>7、其他证明材料。</w:t>
      </w:r>
    </w:p>
    <w:p w14:paraId="44880ECA">
      <w:pPr>
        <w:numPr>
          <w:ilvl w:val="0"/>
          <w:numId w:val="2"/>
        </w:numPr>
        <w:adjustRightInd w:val="0"/>
        <w:snapToGrid w:val="0"/>
        <w:spacing w:line="360" w:lineRule="auto"/>
        <w:ind w:left="0" w:firstLine="640" w:firstLineChars="200"/>
        <w:rPr>
          <w:rFonts w:hint="eastAsia"/>
          <w:szCs w:val="28"/>
        </w:rPr>
      </w:pPr>
      <w:r>
        <w:rPr>
          <w:rFonts w:hint="eastAsia"/>
          <w:szCs w:val="28"/>
        </w:rPr>
        <w:t>科技成果被评价方和成果完成者应当提供真实的技术资料，因提供虚假数据和资料而产生的相关法律责任由数据和资料提供者承担。</w:t>
      </w:r>
    </w:p>
    <w:p w14:paraId="28F8799C">
      <w:pPr>
        <w:numPr>
          <w:ilvl w:val="0"/>
          <w:numId w:val="0"/>
        </w:numPr>
        <w:adjustRightInd w:val="0"/>
        <w:snapToGrid w:val="0"/>
        <w:spacing w:line="360" w:lineRule="auto"/>
        <w:ind w:leftChars="200"/>
        <w:rPr>
          <w:rFonts w:hint="eastAsia" w:eastAsia="黑体"/>
          <w:szCs w:val="28"/>
          <w:lang w:val="en-US" w:eastAsia="zh-CN"/>
        </w:rPr>
      </w:pPr>
    </w:p>
    <w:p w14:paraId="17B9589E">
      <w:pPr>
        <w:numPr>
          <w:ilvl w:val="0"/>
          <w:numId w:val="1"/>
        </w:numPr>
        <w:adjustRightInd w:val="0"/>
        <w:snapToGrid w:val="0"/>
        <w:spacing w:after="217" w:afterLines="50" w:line="360" w:lineRule="auto"/>
        <w:jc w:val="center"/>
        <w:rPr>
          <w:rFonts w:hint="eastAsia" w:eastAsia="黑体"/>
          <w:szCs w:val="28"/>
          <w:lang w:val="en-US" w:eastAsia="zh-CN"/>
        </w:rPr>
      </w:pPr>
      <w:r>
        <w:rPr>
          <w:rFonts w:hint="eastAsia" w:eastAsia="黑体"/>
          <w:szCs w:val="28"/>
          <w:lang w:val="en-US" w:eastAsia="zh-CN"/>
        </w:rPr>
        <w:t>评价程序</w:t>
      </w:r>
    </w:p>
    <w:p w14:paraId="09B336C4">
      <w:pPr>
        <w:numPr>
          <w:ilvl w:val="0"/>
          <w:numId w:val="2"/>
        </w:numPr>
        <w:adjustRightInd w:val="0"/>
        <w:snapToGrid w:val="0"/>
        <w:spacing w:line="360" w:lineRule="auto"/>
        <w:ind w:left="0" w:firstLine="640" w:firstLineChars="200"/>
        <w:rPr>
          <w:szCs w:val="28"/>
        </w:rPr>
      </w:pPr>
      <w:r>
        <w:rPr>
          <w:rFonts w:hint="eastAsia"/>
          <w:szCs w:val="28"/>
        </w:rPr>
        <w:t>科技成果评价由</w:t>
      </w:r>
      <w:r>
        <w:rPr>
          <w:rFonts w:hint="eastAsia"/>
          <w:szCs w:val="28"/>
          <w:lang w:val="en-US" w:eastAsia="zh-CN"/>
        </w:rPr>
        <w:t>成果完成单位或个人作为</w:t>
      </w:r>
      <w:r>
        <w:rPr>
          <w:rFonts w:hint="eastAsia"/>
          <w:szCs w:val="28"/>
        </w:rPr>
        <w:t>委托方</w:t>
      </w:r>
      <w:r>
        <w:rPr>
          <w:rFonts w:hint="eastAsia"/>
          <w:szCs w:val="28"/>
          <w:lang w:eastAsia="zh-CN"/>
        </w:rPr>
        <w:t>，</w:t>
      </w:r>
      <w:r>
        <w:rPr>
          <w:rFonts w:hint="eastAsia"/>
          <w:szCs w:val="28"/>
        </w:rPr>
        <w:t>向</w:t>
      </w:r>
      <w:r>
        <w:rPr>
          <w:rFonts w:hint="eastAsia"/>
          <w:szCs w:val="28"/>
          <w:lang w:val="en-US" w:eastAsia="zh-CN"/>
        </w:rPr>
        <w:t>广东省湿地保护协</w:t>
      </w:r>
      <w:r>
        <w:rPr>
          <w:rFonts w:hint="eastAsia"/>
          <w:szCs w:val="28"/>
        </w:rPr>
        <w:t>会提出</w:t>
      </w:r>
      <w:r>
        <w:rPr>
          <w:rFonts w:hint="eastAsia"/>
          <w:szCs w:val="28"/>
          <w:lang w:val="en-US" w:eastAsia="zh-CN"/>
        </w:rPr>
        <w:t>申请</w:t>
      </w:r>
      <w:r>
        <w:rPr>
          <w:rFonts w:hint="eastAsia"/>
          <w:szCs w:val="28"/>
        </w:rPr>
        <w:t>。</w:t>
      </w:r>
      <w:r>
        <w:rPr>
          <w:rFonts w:hint="eastAsia"/>
          <w:szCs w:val="28"/>
          <w:lang w:val="en-US" w:eastAsia="zh-CN"/>
        </w:rPr>
        <w:t>协</w:t>
      </w:r>
      <w:r>
        <w:rPr>
          <w:rFonts w:hint="eastAsia"/>
          <w:szCs w:val="28"/>
        </w:rPr>
        <w:t>会</w:t>
      </w:r>
      <w:r>
        <w:rPr>
          <w:rFonts w:hint="eastAsia"/>
          <w:szCs w:val="28"/>
          <w:lang w:val="en-US" w:eastAsia="zh-CN"/>
        </w:rPr>
        <w:t>予以初步</w:t>
      </w:r>
      <w:r>
        <w:rPr>
          <w:rFonts w:hint="eastAsia"/>
          <w:szCs w:val="28"/>
        </w:rPr>
        <w:t>审查</w:t>
      </w:r>
      <w:r>
        <w:rPr>
          <w:rFonts w:hint="eastAsia"/>
          <w:szCs w:val="28"/>
          <w:lang w:val="en-US" w:eastAsia="zh-CN"/>
        </w:rPr>
        <w:t>后，对</w:t>
      </w:r>
      <w:r>
        <w:rPr>
          <w:rFonts w:hint="eastAsia"/>
          <w:szCs w:val="28"/>
        </w:rPr>
        <w:t>符合评价条件</w:t>
      </w:r>
      <w:r>
        <w:rPr>
          <w:rFonts w:hint="eastAsia"/>
          <w:szCs w:val="28"/>
          <w:lang w:eastAsia="zh-CN"/>
        </w:rPr>
        <w:t>、</w:t>
      </w:r>
      <w:r>
        <w:rPr>
          <w:rFonts w:hint="eastAsia"/>
          <w:szCs w:val="28"/>
          <w:lang w:val="en-US" w:eastAsia="zh-CN"/>
        </w:rPr>
        <w:t>评价范围</w:t>
      </w:r>
      <w:r>
        <w:rPr>
          <w:rFonts w:hint="eastAsia"/>
          <w:szCs w:val="28"/>
        </w:rPr>
        <w:t>的，由</w:t>
      </w:r>
      <w:r>
        <w:rPr>
          <w:rFonts w:hint="eastAsia"/>
          <w:szCs w:val="28"/>
          <w:lang w:val="en-US" w:eastAsia="zh-CN"/>
        </w:rPr>
        <w:t>协</w:t>
      </w:r>
      <w:r>
        <w:rPr>
          <w:rFonts w:hint="eastAsia"/>
          <w:szCs w:val="28"/>
        </w:rPr>
        <w:t>会与评价委托方签订委托合同，并按照评价程序开展工作；对不</w:t>
      </w:r>
      <w:r>
        <w:rPr>
          <w:rFonts w:hint="eastAsia"/>
          <w:szCs w:val="28"/>
          <w:lang w:val="en-US" w:eastAsia="zh-CN"/>
        </w:rPr>
        <w:t>属于</w:t>
      </w:r>
      <w:r>
        <w:rPr>
          <w:rFonts w:hint="eastAsia"/>
          <w:szCs w:val="28"/>
        </w:rPr>
        <w:t>评价范围</w:t>
      </w:r>
      <w:r>
        <w:rPr>
          <w:rFonts w:hint="eastAsia"/>
          <w:szCs w:val="28"/>
          <w:lang w:eastAsia="zh-CN"/>
        </w:rPr>
        <w:t>、</w:t>
      </w:r>
      <w:r>
        <w:rPr>
          <w:rFonts w:hint="eastAsia"/>
          <w:szCs w:val="28"/>
          <w:lang w:val="en-US" w:eastAsia="zh-CN"/>
        </w:rPr>
        <w:t>不符合评价条件</w:t>
      </w:r>
      <w:r>
        <w:rPr>
          <w:rFonts w:hint="eastAsia"/>
          <w:szCs w:val="28"/>
        </w:rPr>
        <w:t>的，</w:t>
      </w:r>
      <w:r>
        <w:rPr>
          <w:rFonts w:hint="eastAsia"/>
          <w:szCs w:val="28"/>
          <w:lang w:val="en-US" w:eastAsia="zh-CN"/>
        </w:rPr>
        <w:t>不予受理</w:t>
      </w:r>
      <w:r>
        <w:rPr>
          <w:szCs w:val="28"/>
        </w:rPr>
        <w:t>。</w:t>
      </w:r>
    </w:p>
    <w:p w14:paraId="3B48BE51">
      <w:pPr>
        <w:numPr>
          <w:ilvl w:val="0"/>
          <w:numId w:val="2"/>
        </w:numPr>
        <w:adjustRightInd w:val="0"/>
        <w:snapToGrid w:val="0"/>
        <w:spacing w:line="360" w:lineRule="auto"/>
        <w:ind w:left="0" w:firstLine="640" w:firstLineChars="200"/>
        <w:rPr>
          <w:szCs w:val="28"/>
        </w:rPr>
      </w:pPr>
      <w:r>
        <w:rPr>
          <w:rFonts w:hint="eastAsia" w:hAnsi="仿宋_GB2312"/>
          <w:szCs w:val="28"/>
          <w:lang w:val="en-US" w:eastAsia="zh-CN"/>
        </w:rPr>
        <w:t>科技成果评价按下列程序进行：</w:t>
      </w:r>
    </w:p>
    <w:p w14:paraId="52C0E1CA">
      <w:pPr>
        <w:adjustRightInd w:val="0"/>
        <w:snapToGrid w:val="0"/>
        <w:spacing w:line="360" w:lineRule="auto"/>
        <w:ind w:firstLine="640" w:firstLineChars="200"/>
        <w:rPr>
          <w:rFonts w:hint="eastAsia"/>
          <w:szCs w:val="28"/>
        </w:rPr>
      </w:pPr>
      <w:r>
        <w:rPr>
          <w:szCs w:val="28"/>
        </w:rPr>
        <w:t>（一）</w:t>
      </w:r>
      <w:r>
        <w:rPr>
          <w:rFonts w:hint="eastAsia"/>
          <w:szCs w:val="28"/>
          <w:lang w:val="en-US" w:eastAsia="zh-CN"/>
        </w:rPr>
        <w:t>评价申请</w:t>
      </w:r>
      <w:r>
        <w:rPr>
          <w:rFonts w:hint="eastAsia"/>
          <w:szCs w:val="28"/>
        </w:rPr>
        <w:t>。</w:t>
      </w:r>
      <w:r>
        <w:rPr>
          <w:rFonts w:hint="eastAsia"/>
          <w:szCs w:val="28"/>
          <w:lang w:val="en-US" w:eastAsia="zh-CN"/>
        </w:rPr>
        <w:t>委托方向协会</w:t>
      </w:r>
      <w:r>
        <w:rPr>
          <w:rFonts w:hint="eastAsia"/>
          <w:szCs w:val="28"/>
        </w:rPr>
        <w:t>提出评价</w:t>
      </w:r>
      <w:r>
        <w:rPr>
          <w:rFonts w:hint="eastAsia"/>
          <w:szCs w:val="28"/>
          <w:lang w:val="en-US" w:eastAsia="zh-CN"/>
        </w:rPr>
        <w:t>委托</w:t>
      </w:r>
      <w:r>
        <w:rPr>
          <w:rFonts w:hint="eastAsia"/>
          <w:szCs w:val="28"/>
        </w:rPr>
        <w:t>申请，</w:t>
      </w:r>
      <w:r>
        <w:rPr>
          <w:rFonts w:hint="eastAsia"/>
          <w:szCs w:val="28"/>
          <w:lang w:val="en-US" w:eastAsia="zh-CN"/>
        </w:rPr>
        <w:t>提交《科技成果评价委托申请表》（附件1）以及《申请科技成果评价应提交的材料清单》（附件3）中的相关材料</w:t>
      </w:r>
      <w:r>
        <w:rPr>
          <w:rFonts w:hint="eastAsia"/>
          <w:szCs w:val="28"/>
        </w:rPr>
        <w:t>。</w:t>
      </w:r>
    </w:p>
    <w:p w14:paraId="776909A3">
      <w:pPr>
        <w:adjustRightInd w:val="0"/>
        <w:snapToGrid w:val="0"/>
        <w:spacing w:line="360" w:lineRule="auto"/>
        <w:ind w:firstLine="640" w:firstLineChars="200"/>
        <w:rPr>
          <w:rFonts w:hint="eastAsia" w:eastAsia="仿宋_GB2312"/>
          <w:szCs w:val="28"/>
          <w:lang w:val="en-US" w:eastAsia="zh-CN"/>
        </w:rPr>
      </w:pPr>
      <w:r>
        <w:rPr>
          <w:rFonts w:hint="eastAsia"/>
          <w:szCs w:val="28"/>
        </w:rPr>
        <w:t>（二）</w:t>
      </w:r>
      <w:r>
        <w:rPr>
          <w:rFonts w:hint="eastAsia"/>
          <w:szCs w:val="28"/>
          <w:lang w:val="en-US" w:eastAsia="zh-CN"/>
        </w:rPr>
        <w:t>初步</w:t>
      </w:r>
      <w:r>
        <w:rPr>
          <w:rFonts w:hint="eastAsia"/>
          <w:szCs w:val="28"/>
        </w:rPr>
        <w:t>审查</w:t>
      </w:r>
      <w:r>
        <w:rPr>
          <w:rFonts w:hint="eastAsia"/>
          <w:szCs w:val="28"/>
          <w:lang w:val="en-US" w:eastAsia="zh-CN"/>
        </w:rPr>
        <w:t>。协会收到评价申请后，</w:t>
      </w:r>
      <w:r>
        <w:rPr>
          <w:rFonts w:hint="eastAsia"/>
          <w:szCs w:val="28"/>
        </w:rPr>
        <w:t>对委托方提交的材料进行完整性、有效性等方面的审查</w:t>
      </w:r>
      <w:r>
        <w:rPr>
          <w:rFonts w:hint="eastAsia"/>
          <w:szCs w:val="28"/>
          <w:lang w:val="en-US" w:eastAsia="zh-CN"/>
        </w:rPr>
        <w:t>。</w:t>
      </w:r>
    </w:p>
    <w:p w14:paraId="204350BE">
      <w:pPr>
        <w:adjustRightInd w:val="0"/>
        <w:snapToGrid w:val="0"/>
        <w:spacing w:line="360" w:lineRule="auto"/>
        <w:ind w:firstLine="640" w:firstLineChars="200"/>
        <w:rPr>
          <w:rFonts w:hint="eastAsia" w:eastAsia="仿宋_GB2312"/>
          <w:szCs w:val="28"/>
          <w:lang w:eastAsia="zh-CN"/>
        </w:rPr>
      </w:pPr>
      <w:r>
        <w:rPr>
          <w:rFonts w:hint="eastAsia"/>
          <w:szCs w:val="28"/>
          <w:lang w:eastAsia="zh-CN"/>
        </w:rPr>
        <w:t>（</w:t>
      </w:r>
      <w:r>
        <w:rPr>
          <w:rFonts w:hint="eastAsia"/>
          <w:szCs w:val="28"/>
          <w:lang w:val="en-US" w:eastAsia="zh-CN"/>
        </w:rPr>
        <w:t>三</w:t>
      </w:r>
      <w:r>
        <w:rPr>
          <w:rFonts w:hint="eastAsia"/>
          <w:szCs w:val="28"/>
          <w:lang w:eastAsia="zh-CN"/>
        </w:rPr>
        <w:t>）</w:t>
      </w:r>
      <w:r>
        <w:rPr>
          <w:rFonts w:hint="eastAsia"/>
          <w:szCs w:val="28"/>
        </w:rPr>
        <w:t>评价受理。经初步审查符合条件的，</w:t>
      </w:r>
      <w:r>
        <w:rPr>
          <w:rFonts w:hint="eastAsia"/>
          <w:szCs w:val="28"/>
          <w:lang w:val="en-US" w:eastAsia="zh-CN"/>
        </w:rPr>
        <w:t>协会接收委托并</w:t>
      </w:r>
      <w:r>
        <w:rPr>
          <w:rFonts w:hint="eastAsia"/>
          <w:szCs w:val="28"/>
        </w:rPr>
        <w:t>与</w:t>
      </w:r>
      <w:r>
        <w:rPr>
          <w:rFonts w:hint="eastAsia"/>
          <w:szCs w:val="28"/>
          <w:lang w:val="en-US" w:eastAsia="zh-CN"/>
        </w:rPr>
        <w:t>评价</w:t>
      </w:r>
      <w:r>
        <w:rPr>
          <w:rFonts w:hint="eastAsia"/>
          <w:szCs w:val="28"/>
        </w:rPr>
        <w:t>委托方签订</w:t>
      </w:r>
      <w:r>
        <w:rPr>
          <w:rFonts w:hint="eastAsia"/>
          <w:szCs w:val="28"/>
          <w:highlight w:val="none"/>
          <w:lang w:val="en-US" w:eastAsia="zh-CN"/>
        </w:rPr>
        <w:t>委托</w:t>
      </w:r>
      <w:r>
        <w:rPr>
          <w:rFonts w:hint="eastAsia"/>
          <w:szCs w:val="28"/>
          <w:highlight w:val="none"/>
        </w:rPr>
        <w:t>合同</w:t>
      </w:r>
      <w:r>
        <w:rPr>
          <w:rFonts w:hint="eastAsia"/>
          <w:szCs w:val="28"/>
          <w:highlight w:val="none"/>
          <w:lang w:val="en-US" w:eastAsia="zh-CN"/>
        </w:rPr>
        <w:t>或任务书</w:t>
      </w:r>
      <w:r>
        <w:rPr>
          <w:rFonts w:hint="eastAsia"/>
          <w:szCs w:val="28"/>
        </w:rPr>
        <w:t>，约定责任义务和委托费用等事项</w:t>
      </w:r>
      <w:r>
        <w:rPr>
          <w:rFonts w:hint="eastAsia"/>
          <w:szCs w:val="28"/>
          <w:lang w:eastAsia="zh-CN"/>
        </w:rPr>
        <w:t>。</w:t>
      </w:r>
      <w:r>
        <w:rPr>
          <w:rFonts w:hint="eastAsia"/>
          <w:szCs w:val="28"/>
        </w:rPr>
        <w:t>对不符合要求的材料建议修改和完善；修改后仍达不到要求或原本不属于评价范围、不符合评价条件的，通知委托方不予受理。</w:t>
      </w:r>
    </w:p>
    <w:p w14:paraId="6D483370">
      <w:pPr>
        <w:adjustRightInd w:val="0"/>
        <w:snapToGrid w:val="0"/>
        <w:spacing w:line="360" w:lineRule="auto"/>
        <w:ind w:firstLine="640" w:firstLineChars="200"/>
        <w:rPr>
          <w:rFonts w:hint="eastAsia"/>
          <w:szCs w:val="28"/>
        </w:rPr>
      </w:pPr>
      <w:r>
        <w:rPr>
          <w:rFonts w:hint="eastAsia"/>
          <w:szCs w:val="28"/>
        </w:rPr>
        <w:t>（</w:t>
      </w:r>
      <w:r>
        <w:rPr>
          <w:rFonts w:hint="eastAsia"/>
          <w:szCs w:val="28"/>
          <w:lang w:val="en-US" w:eastAsia="zh-CN"/>
        </w:rPr>
        <w:t>四</w:t>
      </w:r>
      <w:r>
        <w:rPr>
          <w:rFonts w:hint="eastAsia"/>
          <w:szCs w:val="28"/>
        </w:rPr>
        <w:t>）会议筹备。</w:t>
      </w:r>
      <w:r>
        <w:rPr>
          <w:rFonts w:hint="eastAsia"/>
          <w:szCs w:val="28"/>
          <w:lang w:val="en-US" w:eastAsia="zh-CN"/>
        </w:rPr>
        <w:t>协会邀请熟悉被评价科技成果所属领域的</w:t>
      </w:r>
      <w:r>
        <w:rPr>
          <w:rFonts w:hint="eastAsia"/>
          <w:szCs w:val="28"/>
          <w:highlight w:val="none"/>
          <w:lang w:val="en-US" w:eastAsia="zh-CN"/>
        </w:rPr>
        <w:t>专家成立专家组，专家采取回避制度，且同一单位的专家仅限一名</w:t>
      </w:r>
      <w:r>
        <w:rPr>
          <w:rFonts w:hint="eastAsia"/>
          <w:szCs w:val="28"/>
          <w:lang w:val="en-US" w:eastAsia="zh-CN"/>
        </w:rPr>
        <w:t>。</w:t>
      </w:r>
      <w:r>
        <w:rPr>
          <w:rFonts w:hint="eastAsia"/>
          <w:szCs w:val="28"/>
        </w:rPr>
        <w:t>商定评价会议时间</w:t>
      </w:r>
      <w:r>
        <w:rPr>
          <w:rFonts w:hint="eastAsia"/>
          <w:szCs w:val="28"/>
          <w:lang w:eastAsia="zh-CN"/>
        </w:rPr>
        <w:t>，</w:t>
      </w:r>
      <w:r>
        <w:rPr>
          <w:rFonts w:hint="eastAsia"/>
          <w:szCs w:val="28"/>
          <w:lang w:val="en-US" w:eastAsia="zh-CN"/>
        </w:rPr>
        <w:t>印发邀请函。</w:t>
      </w:r>
      <w:r>
        <w:rPr>
          <w:rFonts w:hint="eastAsia"/>
          <w:szCs w:val="28"/>
        </w:rPr>
        <w:t>通知</w:t>
      </w:r>
      <w:r>
        <w:rPr>
          <w:rFonts w:hint="eastAsia"/>
          <w:szCs w:val="28"/>
          <w:lang w:val="en-US" w:eastAsia="zh-CN"/>
        </w:rPr>
        <w:t>委托方</w:t>
      </w:r>
      <w:r>
        <w:rPr>
          <w:rFonts w:hint="eastAsia"/>
          <w:szCs w:val="28"/>
        </w:rPr>
        <w:t>按要求准备会议</w:t>
      </w:r>
      <w:r>
        <w:rPr>
          <w:rFonts w:hint="eastAsia"/>
          <w:szCs w:val="28"/>
          <w:lang w:val="en-US" w:eastAsia="zh-CN"/>
        </w:rPr>
        <w:t>纸质</w:t>
      </w:r>
      <w:r>
        <w:rPr>
          <w:rFonts w:hint="eastAsia"/>
          <w:szCs w:val="28"/>
        </w:rPr>
        <w:t>材料</w:t>
      </w:r>
      <w:r>
        <w:rPr>
          <w:rFonts w:hint="eastAsia"/>
          <w:szCs w:val="28"/>
          <w:lang w:eastAsia="zh-CN"/>
        </w:rPr>
        <w:t>、</w:t>
      </w:r>
      <w:r>
        <w:rPr>
          <w:rFonts w:hint="eastAsia"/>
          <w:szCs w:val="28"/>
        </w:rPr>
        <w:t>汇报PPT和协助安排会务</w:t>
      </w:r>
      <w:r>
        <w:rPr>
          <w:rFonts w:hint="eastAsia"/>
          <w:szCs w:val="28"/>
          <w:lang w:val="en-US" w:eastAsia="zh-CN"/>
        </w:rPr>
        <w:t>等</w:t>
      </w:r>
      <w:r>
        <w:rPr>
          <w:rFonts w:hint="eastAsia"/>
          <w:szCs w:val="28"/>
        </w:rPr>
        <w:t>相关事项。</w:t>
      </w:r>
    </w:p>
    <w:p w14:paraId="30FAEB17">
      <w:pPr>
        <w:adjustRightInd w:val="0"/>
        <w:snapToGrid w:val="0"/>
        <w:spacing w:line="360" w:lineRule="auto"/>
        <w:ind w:firstLine="640" w:firstLineChars="200"/>
        <w:rPr>
          <w:rFonts w:hint="eastAsia"/>
          <w:szCs w:val="28"/>
        </w:rPr>
      </w:pPr>
      <w:r>
        <w:rPr>
          <w:rFonts w:hint="eastAsia"/>
          <w:szCs w:val="28"/>
        </w:rPr>
        <w:t>（</w:t>
      </w:r>
      <w:r>
        <w:rPr>
          <w:rFonts w:hint="eastAsia"/>
          <w:szCs w:val="28"/>
          <w:lang w:val="en-US" w:eastAsia="zh-CN"/>
        </w:rPr>
        <w:t>五</w:t>
      </w:r>
      <w:r>
        <w:rPr>
          <w:rFonts w:hint="eastAsia"/>
          <w:szCs w:val="28"/>
        </w:rPr>
        <w:t>）</w:t>
      </w:r>
      <w:r>
        <w:rPr>
          <w:rFonts w:hint="eastAsia"/>
          <w:szCs w:val="28"/>
          <w:lang w:val="en-US" w:eastAsia="zh-CN"/>
        </w:rPr>
        <w:t>专家评价</w:t>
      </w:r>
      <w:r>
        <w:rPr>
          <w:rFonts w:hint="eastAsia"/>
          <w:szCs w:val="28"/>
        </w:rPr>
        <w:t>。</w:t>
      </w:r>
      <w:r>
        <w:rPr>
          <w:rFonts w:hint="eastAsia"/>
          <w:szCs w:val="28"/>
          <w:lang w:val="en-US" w:eastAsia="zh-CN"/>
        </w:rPr>
        <w:t>实行评审专家负责制。以会议评价形式进行的，由</w:t>
      </w:r>
      <w:r>
        <w:rPr>
          <w:rFonts w:hint="eastAsia"/>
          <w:szCs w:val="28"/>
        </w:rPr>
        <w:t>委托方作项目汇报，并回答专家质疑</w:t>
      </w:r>
      <w:r>
        <w:rPr>
          <w:rFonts w:hint="eastAsia"/>
          <w:szCs w:val="28"/>
          <w:lang w:eastAsia="zh-CN"/>
        </w:rPr>
        <w:t>，</w:t>
      </w:r>
      <w:r>
        <w:rPr>
          <w:rFonts w:hint="eastAsia"/>
          <w:szCs w:val="28"/>
        </w:rPr>
        <w:t>评价</w:t>
      </w:r>
      <w:r>
        <w:rPr>
          <w:rFonts w:hint="eastAsia"/>
          <w:szCs w:val="28"/>
          <w:lang w:val="en-US" w:eastAsia="zh-CN"/>
        </w:rPr>
        <w:t>专家组</w:t>
      </w:r>
      <w:r>
        <w:rPr>
          <w:rFonts w:hint="eastAsia"/>
          <w:szCs w:val="28"/>
        </w:rPr>
        <w:t>按照评价成果的客观事实情况进行审议并给出评价意见</w:t>
      </w:r>
      <w:r>
        <w:rPr>
          <w:rFonts w:hint="eastAsia"/>
          <w:szCs w:val="28"/>
          <w:lang w:eastAsia="zh-CN"/>
        </w:rPr>
        <w:t>；</w:t>
      </w:r>
      <w:r>
        <w:rPr>
          <w:rFonts w:hint="eastAsia"/>
          <w:szCs w:val="28"/>
          <w:lang w:val="en-US" w:eastAsia="zh-CN"/>
        </w:rPr>
        <w:t>以通讯评价形式进行的，协会采用邮件、网络等形式组织专家审查有关技术资料，对科技成果做出评价。</w:t>
      </w:r>
      <w:r>
        <w:rPr>
          <w:rFonts w:hint="eastAsia"/>
          <w:szCs w:val="28"/>
        </w:rPr>
        <w:t>评价意见中的任何分析、技术特点描述、结论，都应当以客观事实为依据。</w:t>
      </w:r>
    </w:p>
    <w:p w14:paraId="0900CC54">
      <w:pPr>
        <w:adjustRightInd w:val="0"/>
        <w:snapToGrid w:val="0"/>
        <w:spacing w:line="360" w:lineRule="auto"/>
        <w:ind w:firstLine="640" w:firstLineChars="200"/>
        <w:rPr>
          <w:rFonts w:hint="default" w:eastAsia="仿宋_GB2312"/>
          <w:szCs w:val="28"/>
          <w:lang w:val="en-US" w:eastAsia="zh-CN"/>
        </w:rPr>
      </w:pPr>
      <w:r>
        <w:rPr>
          <w:rFonts w:hint="eastAsia"/>
          <w:szCs w:val="28"/>
        </w:rPr>
        <w:t>（</w:t>
      </w:r>
      <w:r>
        <w:rPr>
          <w:rFonts w:hint="eastAsia"/>
          <w:szCs w:val="28"/>
          <w:lang w:val="en-US" w:eastAsia="zh-CN"/>
        </w:rPr>
        <w:t>六</w:t>
      </w:r>
      <w:r>
        <w:rPr>
          <w:rFonts w:hint="eastAsia"/>
          <w:szCs w:val="28"/>
        </w:rPr>
        <w:t>）</w:t>
      </w:r>
      <w:r>
        <w:rPr>
          <w:rFonts w:hint="eastAsia"/>
          <w:szCs w:val="28"/>
          <w:lang w:val="en-US" w:eastAsia="zh-CN"/>
        </w:rPr>
        <w:t>形成评价结论。专家组在综合所有专家评价意见的基础上，提出综合评价结论。</w:t>
      </w:r>
    </w:p>
    <w:p w14:paraId="70B9FD58">
      <w:pPr>
        <w:adjustRightInd w:val="0"/>
        <w:snapToGrid w:val="0"/>
        <w:spacing w:line="360" w:lineRule="auto"/>
        <w:ind w:firstLine="640" w:firstLineChars="200"/>
        <w:rPr>
          <w:szCs w:val="28"/>
        </w:rPr>
      </w:pPr>
      <w:r>
        <w:rPr>
          <w:rFonts w:hint="eastAsia"/>
          <w:szCs w:val="28"/>
        </w:rPr>
        <w:t>（</w:t>
      </w:r>
      <w:r>
        <w:rPr>
          <w:rFonts w:hint="eastAsia"/>
          <w:szCs w:val="28"/>
          <w:lang w:val="en-US" w:eastAsia="zh-CN"/>
        </w:rPr>
        <w:t>七</w:t>
      </w:r>
      <w:r>
        <w:rPr>
          <w:rFonts w:hint="eastAsia"/>
          <w:szCs w:val="28"/>
        </w:rPr>
        <w:t>）</w:t>
      </w:r>
      <w:r>
        <w:rPr>
          <w:rFonts w:hint="eastAsia"/>
          <w:szCs w:val="28"/>
          <w:lang w:val="en-US" w:eastAsia="zh-CN"/>
        </w:rPr>
        <w:t>审核并交付</w:t>
      </w:r>
      <w:r>
        <w:rPr>
          <w:rFonts w:hint="eastAsia"/>
          <w:szCs w:val="28"/>
        </w:rPr>
        <w:t>评价</w:t>
      </w:r>
      <w:r>
        <w:rPr>
          <w:rFonts w:hint="eastAsia"/>
          <w:szCs w:val="28"/>
          <w:lang w:val="en-US" w:eastAsia="zh-CN"/>
        </w:rPr>
        <w:t>报告</w:t>
      </w:r>
      <w:r>
        <w:rPr>
          <w:rFonts w:hint="eastAsia"/>
          <w:szCs w:val="28"/>
        </w:rPr>
        <w:t>。</w:t>
      </w:r>
      <w:r>
        <w:rPr>
          <w:rFonts w:hint="eastAsia"/>
          <w:szCs w:val="28"/>
          <w:lang w:val="en-US" w:eastAsia="zh-CN"/>
        </w:rPr>
        <w:t>协会对专家评价结论进行审核，</w:t>
      </w:r>
      <w:r>
        <w:rPr>
          <w:rFonts w:hint="eastAsia"/>
          <w:szCs w:val="28"/>
        </w:rPr>
        <w:t>并向委托方</w:t>
      </w:r>
      <w:r>
        <w:rPr>
          <w:rFonts w:hint="eastAsia"/>
          <w:szCs w:val="28"/>
          <w:lang w:val="en-US" w:eastAsia="zh-CN"/>
        </w:rPr>
        <w:t>出具</w:t>
      </w:r>
      <w:r>
        <w:rPr>
          <w:rFonts w:hint="eastAsia"/>
          <w:szCs w:val="28"/>
        </w:rPr>
        <w:t>《科学技术成果评价</w:t>
      </w:r>
      <w:r>
        <w:rPr>
          <w:rFonts w:hint="eastAsia"/>
          <w:szCs w:val="28"/>
          <w:lang w:val="en-US" w:eastAsia="zh-CN"/>
        </w:rPr>
        <w:t>报告</w:t>
      </w:r>
      <w:r>
        <w:rPr>
          <w:rFonts w:hint="eastAsia"/>
          <w:szCs w:val="28"/>
        </w:rPr>
        <w:t>》。</w:t>
      </w:r>
    </w:p>
    <w:p w14:paraId="2E224526">
      <w:pPr>
        <w:numPr>
          <w:ilvl w:val="0"/>
          <w:numId w:val="2"/>
        </w:numPr>
        <w:adjustRightInd w:val="0"/>
        <w:snapToGrid w:val="0"/>
        <w:spacing w:line="360" w:lineRule="auto"/>
        <w:ind w:left="0" w:firstLine="640" w:firstLineChars="200"/>
        <w:rPr>
          <w:rFonts w:hint="eastAsia"/>
          <w:szCs w:val="28"/>
        </w:rPr>
      </w:pPr>
      <w:r>
        <w:rPr>
          <w:rFonts w:hint="eastAsia"/>
          <w:szCs w:val="28"/>
        </w:rPr>
        <w:t>委托方应对受托方的科学技术评价工作提出明确的规范性要求，并与受托方签订书面合同或任务书。合同或任务书主要条款应当包括：</w:t>
      </w:r>
    </w:p>
    <w:p w14:paraId="665EA397">
      <w:pPr>
        <w:numPr>
          <w:ilvl w:val="-1"/>
          <w:numId w:val="0"/>
        </w:numPr>
        <w:adjustRightInd w:val="0"/>
        <w:snapToGrid w:val="0"/>
        <w:spacing w:line="360" w:lineRule="auto"/>
        <w:ind w:left="640" w:leftChars="200" w:firstLine="0" w:firstLineChars="0"/>
        <w:rPr>
          <w:rFonts w:hint="eastAsia"/>
          <w:szCs w:val="28"/>
        </w:rPr>
      </w:pPr>
      <w:r>
        <w:rPr>
          <w:rFonts w:hint="eastAsia"/>
          <w:szCs w:val="28"/>
        </w:rPr>
        <w:t>（一）评价对象与内容；</w:t>
      </w:r>
    </w:p>
    <w:p w14:paraId="0EEE5007">
      <w:pPr>
        <w:numPr>
          <w:ilvl w:val="-1"/>
          <w:numId w:val="0"/>
        </w:numPr>
        <w:adjustRightInd w:val="0"/>
        <w:snapToGrid w:val="0"/>
        <w:spacing w:line="360" w:lineRule="auto"/>
        <w:ind w:left="640" w:leftChars="200" w:firstLine="0" w:firstLineChars="0"/>
        <w:rPr>
          <w:rFonts w:hint="eastAsia"/>
          <w:szCs w:val="28"/>
        </w:rPr>
      </w:pPr>
      <w:r>
        <w:rPr>
          <w:rFonts w:hint="eastAsia"/>
          <w:szCs w:val="28"/>
        </w:rPr>
        <w:t>（二）评价目标；</w:t>
      </w:r>
    </w:p>
    <w:p w14:paraId="57AB2A65">
      <w:pPr>
        <w:numPr>
          <w:ilvl w:val="-1"/>
          <w:numId w:val="0"/>
        </w:numPr>
        <w:adjustRightInd w:val="0"/>
        <w:snapToGrid w:val="0"/>
        <w:spacing w:line="360" w:lineRule="auto"/>
        <w:ind w:left="640" w:leftChars="200" w:firstLine="0" w:firstLineChars="0"/>
        <w:rPr>
          <w:rFonts w:hint="eastAsia"/>
          <w:szCs w:val="28"/>
        </w:rPr>
      </w:pPr>
      <w:r>
        <w:rPr>
          <w:rFonts w:hint="eastAsia"/>
          <w:szCs w:val="28"/>
        </w:rPr>
        <w:t>（三）评价方法、标准与具体程序；</w:t>
      </w:r>
    </w:p>
    <w:p w14:paraId="2376C215">
      <w:pPr>
        <w:numPr>
          <w:ilvl w:val="-1"/>
          <w:numId w:val="0"/>
        </w:numPr>
        <w:adjustRightInd w:val="0"/>
        <w:snapToGrid w:val="0"/>
        <w:spacing w:line="360" w:lineRule="auto"/>
        <w:ind w:left="640" w:leftChars="200" w:firstLine="0" w:firstLineChars="0"/>
        <w:rPr>
          <w:rFonts w:hint="eastAsia"/>
          <w:szCs w:val="28"/>
        </w:rPr>
      </w:pPr>
      <w:r>
        <w:rPr>
          <w:rFonts w:hint="eastAsia"/>
          <w:szCs w:val="28"/>
        </w:rPr>
        <w:t>（四）评价报告的要求；</w:t>
      </w:r>
    </w:p>
    <w:p w14:paraId="6E83D0E2">
      <w:pPr>
        <w:numPr>
          <w:ilvl w:val="-1"/>
          <w:numId w:val="0"/>
        </w:numPr>
        <w:adjustRightInd w:val="0"/>
        <w:snapToGrid w:val="0"/>
        <w:spacing w:line="360" w:lineRule="auto"/>
        <w:ind w:left="640" w:leftChars="200" w:firstLine="0" w:firstLineChars="0"/>
        <w:rPr>
          <w:rFonts w:hint="eastAsia"/>
          <w:szCs w:val="28"/>
        </w:rPr>
      </w:pPr>
      <w:r>
        <w:rPr>
          <w:rFonts w:hint="eastAsia"/>
          <w:szCs w:val="28"/>
        </w:rPr>
        <w:t>（五）相关信息和资料的保密；</w:t>
      </w:r>
    </w:p>
    <w:p w14:paraId="4E21479C">
      <w:pPr>
        <w:numPr>
          <w:ilvl w:val="-1"/>
          <w:numId w:val="0"/>
        </w:numPr>
        <w:adjustRightInd w:val="0"/>
        <w:snapToGrid w:val="0"/>
        <w:spacing w:line="360" w:lineRule="auto"/>
        <w:ind w:left="640" w:leftChars="200" w:firstLine="0" w:firstLineChars="0"/>
        <w:rPr>
          <w:rFonts w:hint="eastAsia"/>
          <w:szCs w:val="28"/>
        </w:rPr>
      </w:pPr>
      <w:r>
        <w:rPr>
          <w:rFonts w:hint="eastAsia"/>
          <w:szCs w:val="28"/>
        </w:rPr>
        <w:t>（六）其他必要内容。</w:t>
      </w:r>
    </w:p>
    <w:p w14:paraId="3FDC0D36">
      <w:pPr>
        <w:numPr>
          <w:ilvl w:val="0"/>
          <w:numId w:val="2"/>
        </w:numPr>
        <w:adjustRightInd w:val="0"/>
        <w:snapToGrid w:val="0"/>
        <w:spacing w:line="360" w:lineRule="auto"/>
        <w:ind w:left="0" w:firstLine="640" w:firstLineChars="200"/>
        <w:rPr>
          <w:highlight w:val="none"/>
        </w:rPr>
      </w:pPr>
      <w:r>
        <w:rPr>
          <w:rFonts w:hint="eastAsia"/>
          <w:szCs w:val="28"/>
          <w:highlight w:val="none"/>
        </w:rPr>
        <w:t>每位专家独立提出评价意见，并由</w:t>
      </w:r>
      <w:r>
        <w:rPr>
          <w:rFonts w:hint="eastAsia"/>
          <w:szCs w:val="28"/>
          <w:highlight w:val="none"/>
          <w:lang w:val="en-US" w:eastAsia="zh-CN"/>
        </w:rPr>
        <w:t>专家组组长</w:t>
      </w:r>
      <w:r>
        <w:rPr>
          <w:rFonts w:hint="eastAsia"/>
          <w:szCs w:val="28"/>
          <w:highlight w:val="none"/>
        </w:rPr>
        <w:t>综合归纳每位专家的评价意见形成评价结论。</w:t>
      </w:r>
    </w:p>
    <w:p w14:paraId="3B674F26">
      <w:pPr>
        <w:numPr>
          <w:ilvl w:val="0"/>
          <w:numId w:val="2"/>
        </w:numPr>
        <w:adjustRightInd w:val="0"/>
        <w:snapToGrid w:val="0"/>
        <w:spacing w:line="360" w:lineRule="auto"/>
        <w:ind w:left="0" w:firstLine="640" w:firstLineChars="200"/>
      </w:pPr>
      <w:r>
        <w:rPr>
          <w:rFonts w:hint="eastAsia"/>
          <w:szCs w:val="28"/>
        </w:rPr>
        <w:t>科技成果评价的完整技术资料（包括专家评价意见）由</w:t>
      </w:r>
      <w:r>
        <w:rPr>
          <w:rFonts w:hint="eastAsia"/>
          <w:szCs w:val="28"/>
          <w:lang w:val="en-US" w:eastAsia="zh-CN"/>
        </w:rPr>
        <w:t>协</w:t>
      </w:r>
      <w:r>
        <w:rPr>
          <w:rFonts w:hint="eastAsia"/>
          <w:szCs w:val="28"/>
        </w:rPr>
        <w:t>会和评价委托方按档案管理规定归档。</w:t>
      </w:r>
    </w:p>
    <w:p w14:paraId="68742D70">
      <w:pPr>
        <w:numPr>
          <w:ilvl w:val="0"/>
          <w:numId w:val="2"/>
        </w:numPr>
        <w:adjustRightInd w:val="0"/>
        <w:snapToGrid w:val="0"/>
        <w:spacing w:line="360" w:lineRule="auto"/>
        <w:ind w:left="0" w:firstLine="640" w:firstLineChars="200"/>
      </w:pPr>
      <w:r>
        <w:rPr>
          <w:rFonts w:hint="eastAsia"/>
        </w:rPr>
        <w:t>对成果完成单位和个人在评价过程中存在失信行为的，将纳入不良记录，并取消评价活动。</w:t>
      </w:r>
    </w:p>
    <w:p w14:paraId="1D2DF93F">
      <w:pPr>
        <w:adjustRightInd w:val="0"/>
        <w:snapToGrid w:val="0"/>
        <w:spacing w:line="360" w:lineRule="auto"/>
        <w:ind w:left="640"/>
        <w:rPr>
          <w:szCs w:val="28"/>
        </w:rPr>
      </w:pPr>
    </w:p>
    <w:p w14:paraId="07BFAA00">
      <w:pPr>
        <w:numPr>
          <w:ilvl w:val="0"/>
          <w:numId w:val="1"/>
        </w:numPr>
        <w:adjustRightInd w:val="0"/>
        <w:snapToGrid w:val="0"/>
        <w:spacing w:after="217" w:afterLines="50" w:line="360" w:lineRule="auto"/>
        <w:jc w:val="center"/>
        <w:rPr>
          <w:rFonts w:eastAsia="黑体"/>
          <w:szCs w:val="28"/>
        </w:rPr>
      </w:pPr>
      <w:r>
        <w:rPr>
          <w:rFonts w:hint="eastAsia" w:eastAsia="黑体"/>
          <w:szCs w:val="28"/>
          <w:lang w:val="en-US" w:eastAsia="zh-CN"/>
        </w:rPr>
        <w:t>评价专家</w:t>
      </w:r>
    </w:p>
    <w:p w14:paraId="3E034C57">
      <w:pPr>
        <w:numPr>
          <w:ilvl w:val="0"/>
          <w:numId w:val="2"/>
        </w:numPr>
        <w:adjustRightInd w:val="0"/>
        <w:snapToGrid w:val="0"/>
        <w:spacing w:line="360" w:lineRule="auto"/>
        <w:ind w:left="0" w:firstLine="640" w:firstLineChars="200"/>
        <w:rPr>
          <w:rFonts w:hint="eastAsia"/>
        </w:rPr>
      </w:pPr>
      <w:r>
        <w:rPr>
          <w:rFonts w:hint="eastAsia"/>
          <w:szCs w:val="28"/>
        </w:rPr>
        <w:t>开展</w:t>
      </w:r>
      <w:r>
        <w:rPr>
          <w:rFonts w:hint="eastAsia"/>
          <w:szCs w:val="28"/>
          <w:lang w:val="en-US" w:eastAsia="zh-CN"/>
        </w:rPr>
        <w:t>科技</w:t>
      </w:r>
      <w:r>
        <w:rPr>
          <w:rFonts w:hint="eastAsia"/>
          <w:szCs w:val="28"/>
        </w:rPr>
        <w:t>成果评价时，由</w:t>
      </w:r>
      <w:r>
        <w:rPr>
          <w:rFonts w:hint="eastAsia"/>
          <w:szCs w:val="28"/>
          <w:lang w:val="en-US" w:eastAsia="zh-CN"/>
        </w:rPr>
        <w:t>协</w:t>
      </w:r>
      <w:r>
        <w:rPr>
          <w:rFonts w:hint="eastAsia"/>
          <w:szCs w:val="28"/>
        </w:rPr>
        <w:t>会根据</w:t>
      </w:r>
      <w:r>
        <w:rPr>
          <w:rFonts w:hint="eastAsia"/>
          <w:szCs w:val="28"/>
          <w:lang w:val="en-US" w:eastAsia="zh-CN"/>
        </w:rPr>
        <w:t>项目复杂程度</w:t>
      </w:r>
      <w:r>
        <w:rPr>
          <w:rFonts w:hint="eastAsia"/>
          <w:szCs w:val="28"/>
        </w:rPr>
        <w:t>，</w:t>
      </w:r>
      <w:r>
        <w:rPr>
          <w:rFonts w:hint="eastAsia"/>
          <w:szCs w:val="28"/>
          <w:lang w:val="en-US" w:eastAsia="zh-CN"/>
        </w:rPr>
        <w:t>选聘不少于</w:t>
      </w:r>
      <w:r>
        <w:rPr>
          <w:rFonts w:hint="eastAsia"/>
          <w:szCs w:val="28"/>
        </w:rPr>
        <w:t xml:space="preserve"> 5 名</w:t>
      </w:r>
      <w:r>
        <w:rPr>
          <w:rFonts w:hint="eastAsia"/>
          <w:szCs w:val="28"/>
          <w:lang w:eastAsia="zh-CN"/>
        </w:rPr>
        <w:t>（</w:t>
      </w:r>
      <w:r>
        <w:rPr>
          <w:rFonts w:hint="eastAsia"/>
          <w:szCs w:val="28"/>
          <w:lang w:val="en-US" w:eastAsia="zh-CN"/>
        </w:rPr>
        <w:t>单数</w:t>
      </w:r>
      <w:r>
        <w:rPr>
          <w:rFonts w:hint="eastAsia"/>
          <w:szCs w:val="28"/>
          <w:lang w:eastAsia="zh-CN"/>
        </w:rPr>
        <w:t>）</w:t>
      </w:r>
      <w:r>
        <w:rPr>
          <w:rFonts w:hint="eastAsia"/>
          <w:szCs w:val="28"/>
        </w:rPr>
        <w:t>专家组成科技成果评价</w:t>
      </w:r>
      <w:r>
        <w:rPr>
          <w:rFonts w:hint="eastAsia"/>
          <w:szCs w:val="28"/>
          <w:lang w:val="en-US" w:eastAsia="zh-CN"/>
        </w:rPr>
        <w:t>专家组</w:t>
      </w:r>
      <w:r>
        <w:rPr>
          <w:rFonts w:hint="eastAsia"/>
          <w:szCs w:val="28"/>
        </w:rPr>
        <w:t>，其中同行专家应占三分之二以上，其余可</w:t>
      </w:r>
      <w:r>
        <w:rPr>
          <w:rFonts w:hint="eastAsia"/>
          <w:szCs w:val="28"/>
          <w:lang w:val="en-US" w:eastAsia="zh-CN"/>
        </w:rPr>
        <w:t>根据需要</w:t>
      </w:r>
      <w:r>
        <w:rPr>
          <w:rFonts w:hint="eastAsia"/>
          <w:szCs w:val="28"/>
        </w:rPr>
        <w:t>聘请经济、财务或管理专家。</w:t>
      </w:r>
    </w:p>
    <w:p w14:paraId="1EA55E40">
      <w:pPr>
        <w:numPr>
          <w:ilvl w:val="0"/>
          <w:numId w:val="2"/>
        </w:numPr>
        <w:adjustRightInd w:val="0"/>
        <w:snapToGrid w:val="0"/>
        <w:spacing w:line="360" w:lineRule="auto"/>
        <w:ind w:left="0" w:firstLine="640" w:firstLineChars="200"/>
        <w:rPr>
          <w:rFonts w:hint="eastAsia"/>
        </w:rPr>
      </w:pPr>
      <w:r>
        <w:rPr>
          <w:rFonts w:hint="eastAsia"/>
          <w:lang w:val="en-US" w:eastAsia="zh-CN"/>
        </w:rPr>
        <w:t>评价</w:t>
      </w:r>
      <w:r>
        <w:rPr>
          <w:rFonts w:hint="eastAsia"/>
        </w:rPr>
        <w:t>专家应具备下列条件：</w:t>
      </w:r>
    </w:p>
    <w:p w14:paraId="7E6E88F4">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640" w:firstLineChars="200"/>
        <w:textAlignment w:val="auto"/>
        <w:rPr>
          <w:szCs w:val="28"/>
        </w:rPr>
      </w:pPr>
      <w:r>
        <w:rPr>
          <w:rFonts w:hint="eastAsia"/>
          <w:lang w:val="en-US" w:eastAsia="zh-CN"/>
        </w:rPr>
        <w:t>严格</w:t>
      </w:r>
      <w:r>
        <w:rPr>
          <w:rFonts w:hint="eastAsia"/>
        </w:rPr>
        <w:t>遵守国家法律法规和社会公德，具有严谨的科学态度和良好的职业道德</w:t>
      </w:r>
      <w:r>
        <w:rPr>
          <w:rFonts w:hint="eastAsia"/>
          <w:lang w:eastAsia="zh-CN"/>
        </w:rPr>
        <w:t>，</w:t>
      </w:r>
      <w:r>
        <w:rPr>
          <w:rFonts w:hint="eastAsia"/>
          <w:lang w:val="en-US" w:eastAsia="zh-CN"/>
        </w:rPr>
        <w:t>坚持独立、客观、公正和科学的原则</w:t>
      </w:r>
      <w:r>
        <w:rPr>
          <w:rFonts w:hint="eastAsia"/>
        </w:rPr>
        <w:t>；</w:t>
      </w:r>
    </w:p>
    <w:p w14:paraId="0A224614">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640" w:firstLineChars="200"/>
        <w:textAlignment w:val="auto"/>
        <w:rPr>
          <w:szCs w:val="28"/>
        </w:rPr>
      </w:pPr>
      <w:r>
        <w:rPr>
          <w:rFonts w:hint="eastAsia"/>
        </w:rPr>
        <w:t>对评价成果所属专业领域有较丰富的理论知识和实践经验，熟悉国内外该领域技术发展的状况，并具有一定的学术影响力；</w:t>
      </w:r>
    </w:p>
    <w:p w14:paraId="5EE979BF">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640" w:firstLineChars="200"/>
        <w:textAlignment w:val="auto"/>
        <w:rPr>
          <w:szCs w:val="28"/>
        </w:rPr>
      </w:pPr>
      <w:r>
        <w:rPr>
          <w:rFonts w:hint="eastAsia"/>
        </w:rPr>
        <w:t>具有</w:t>
      </w:r>
      <w:r>
        <w:rPr>
          <w:rFonts w:hint="eastAsia"/>
          <w:highlight w:val="none"/>
          <w:lang w:val="en-US" w:eastAsia="zh-CN"/>
        </w:rPr>
        <w:t>副</w:t>
      </w:r>
      <w:r>
        <w:rPr>
          <w:rFonts w:hint="eastAsia"/>
          <w:highlight w:val="none"/>
        </w:rPr>
        <w:t>高</w:t>
      </w:r>
      <w:r>
        <w:rPr>
          <w:rFonts w:hint="eastAsia"/>
          <w:highlight w:val="none"/>
          <w:lang w:val="en-US" w:eastAsia="zh-CN"/>
        </w:rPr>
        <w:t>及以上</w:t>
      </w:r>
      <w:r>
        <w:rPr>
          <w:rFonts w:hint="eastAsia"/>
          <w:lang w:val="en-US" w:eastAsia="zh-CN"/>
        </w:rPr>
        <w:t>专业技术职称</w:t>
      </w:r>
      <w:r>
        <w:rPr>
          <w:rFonts w:hint="eastAsia"/>
          <w:lang w:eastAsia="zh-CN"/>
        </w:rPr>
        <w:t>。</w:t>
      </w:r>
    </w:p>
    <w:p w14:paraId="3DF0739F">
      <w:pPr>
        <w:numPr>
          <w:ilvl w:val="0"/>
          <w:numId w:val="2"/>
        </w:numPr>
        <w:adjustRightInd w:val="0"/>
        <w:snapToGrid w:val="0"/>
        <w:spacing w:line="360" w:lineRule="auto"/>
        <w:ind w:left="0" w:firstLine="640" w:firstLineChars="200"/>
        <w:rPr>
          <w:szCs w:val="28"/>
        </w:rPr>
      </w:pPr>
      <w:r>
        <w:rPr>
          <w:rFonts w:hint="eastAsia"/>
          <w:szCs w:val="28"/>
          <w:lang w:val="en-US" w:eastAsia="zh-CN"/>
        </w:rPr>
        <w:t>评价专家享有下列权利和义务：</w:t>
      </w:r>
    </w:p>
    <w:p w14:paraId="70A5B754">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640" w:firstLineChars="200"/>
        <w:textAlignment w:val="auto"/>
        <w:rPr>
          <w:rFonts w:hint="eastAsia"/>
          <w:lang w:eastAsia="zh-CN"/>
        </w:rPr>
      </w:pPr>
      <w:r>
        <w:rPr>
          <w:rFonts w:hint="eastAsia"/>
          <w:lang w:eastAsia="zh-CN"/>
        </w:rPr>
        <w:t>对科技成果独立做出评价，不受任何单位和个人的干涉；</w:t>
      </w:r>
    </w:p>
    <w:p w14:paraId="7E0E6688">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640" w:firstLineChars="200"/>
        <w:textAlignment w:val="auto"/>
        <w:rPr>
          <w:rFonts w:hint="eastAsia"/>
          <w:lang w:eastAsia="zh-CN"/>
        </w:rPr>
      </w:pPr>
      <w:r>
        <w:rPr>
          <w:rFonts w:hint="eastAsia"/>
          <w:lang w:eastAsia="zh-CN"/>
        </w:rPr>
        <w:t>通过</w:t>
      </w:r>
      <w:r>
        <w:rPr>
          <w:rFonts w:hint="eastAsia"/>
          <w:lang w:val="en-US" w:eastAsia="zh-CN"/>
        </w:rPr>
        <w:t>协会</w:t>
      </w:r>
      <w:r>
        <w:rPr>
          <w:rFonts w:hint="eastAsia"/>
          <w:lang w:eastAsia="zh-CN"/>
        </w:rPr>
        <w:t>要求科技成果完成者提供充分、详实的技术资料（包括必要的原始资料），向被评价方提出质疑并要求做出解释，要求复核试验或者测试结果；</w:t>
      </w:r>
    </w:p>
    <w:p w14:paraId="2EB5A212">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640" w:firstLineChars="200"/>
        <w:textAlignment w:val="auto"/>
        <w:rPr>
          <w:rFonts w:hint="eastAsia"/>
          <w:lang w:eastAsia="zh-CN"/>
        </w:rPr>
      </w:pPr>
      <w:r>
        <w:rPr>
          <w:rFonts w:hint="eastAsia"/>
          <w:lang w:eastAsia="zh-CN"/>
        </w:rPr>
        <w:t>充分发表个人意见，有权要求在评价结论中记载不同意见，可以拒绝在评价结论上签字；</w:t>
      </w:r>
    </w:p>
    <w:p w14:paraId="0387973A">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640" w:firstLineChars="200"/>
        <w:textAlignment w:val="auto"/>
        <w:rPr>
          <w:rFonts w:hint="eastAsia"/>
          <w:lang w:eastAsia="zh-CN"/>
        </w:rPr>
      </w:pPr>
      <w:r>
        <w:rPr>
          <w:rFonts w:hint="eastAsia"/>
          <w:lang w:eastAsia="zh-CN"/>
        </w:rPr>
        <w:t>有权要求排除影响成果评价工作的干扰，必要时可向</w:t>
      </w:r>
      <w:r>
        <w:rPr>
          <w:rFonts w:hint="eastAsia"/>
          <w:lang w:val="en-US" w:eastAsia="zh-CN"/>
        </w:rPr>
        <w:t>协会</w:t>
      </w:r>
      <w:r>
        <w:rPr>
          <w:rFonts w:hint="eastAsia"/>
          <w:lang w:eastAsia="zh-CN"/>
        </w:rPr>
        <w:t>提出退出评价的请求；</w:t>
      </w:r>
    </w:p>
    <w:p w14:paraId="02779448">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640" w:firstLineChars="200"/>
        <w:textAlignment w:val="auto"/>
        <w:rPr>
          <w:rFonts w:hint="eastAsia"/>
          <w:lang w:eastAsia="zh-CN"/>
        </w:rPr>
      </w:pPr>
      <w:r>
        <w:rPr>
          <w:rFonts w:hint="eastAsia"/>
          <w:lang w:eastAsia="zh-CN"/>
        </w:rPr>
        <w:t>做出的评价意见应当清晰、准确地反映评价成果的实际情况，并对所出具的评价意见负责；</w:t>
      </w:r>
    </w:p>
    <w:p w14:paraId="0D2655E0">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640" w:firstLineChars="200"/>
        <w:textAlignment w:val="auto"/>
        <w:rPr>
          <w:rFonts w:hint="eastAsia"/>
          <w:lang w:eastAsia="zh-CN"/>
        </w:rPr>
      </w:pPr>
      <w:r>
        <w:rPr>
          <w:rFonts w:hint="eastAsia"/>
          <w:lang w:eastAsia="zh-CN"/>
        </w:rPr>
        <w:t>保守被评价成果的技术秘密，未经允许不得向其他组织或者个人扩散成果评价材料；</w:t>
      </w:r>
    </w:p>
    <w:p w14:paraId="469A2CD5">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640" w:firstLineChars="200"/>
        <w:textAlignment w:val="auto"/>
        <w:rPr>
          <w:rFonts w:hint="eastAsia"/>
          <w:lang w:eastAsia="zh-CN"/>
        </w:rPr>
      </w:pPr>
      <w:r>
        <w:rPr>
          <w:rFonts w:hint="eastAsia"/>
          <w:lang w:eastAsia="zh-CN"/>
        </w:rPr>
        <w:t>自觉坚持回避原则，不接受邀请参加与评价成果有利害关系或可能影响公正性的评价；</w:t>
      </w:r>
    </w:p>
    <w:p w14:paraId="19C6C545">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640" w:firstLineChars="200"/>
        <w:textAlignment w:val="auto"/>
        <w:rPr>
          <w:szCs w:val="28"/>
        </w:rPr>
      </w:pPr>
      <w:r>
        <w:rPr>
          <w:rFonts w:hint="eastAsia"/>
          <w:lang w:eastAsia="zh-CN"/>
        </w:rPr>
        <w:t>不得收受除约定的咨询费之外的任何组织、个人提供的与评价有关的酬金、有价物品或其他好处。</w:t>
      </w:r>
    </w:p>
    <w:p w14:paraId="630C884A">
      <w:pPr>
        <w:numPr>
          <w:ilvl w:val="0"/>
          <w:numId w:val="2"/>
        </w:numPr>
        <w:adjustRightInd w:val="0"/>
        <w:snapToGrid w:val="0"/>
        <w:spacing w:line="360" w:lineRule="auto"/>
        <w:ind w:left="0" w:firstLine="640" w:firstLineChars="200"/>
        <w:rPr>
          <w:szCs w:val="28"/>
        </w:rPr>
      </w:pPr>
      <w:r>
        <w:rPr>
          <w:rFonts w:hint="eastAsia"/>
          <w:szCs w:val="28"/>
          <w:lang w:val="en-US" w:eastAsia="zh-CN"/>
        </w:rPr>
        <w:t>评价专家遴选要求：</w:t>
      </w:r>
    </w:p>
    <w:p w14:paraId="4BCBF607">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640" w:firstLineChars="200"/>
        <w:textAlignment w:val="auto"/>
        <w:rPr>
          <w:rFonts w:hint="eastAsia"/>
        </w:rPr>
      </w:pPr>
      <w:r>
        <w:rPr>
          <w:rFonts w:hint="eastAsia"/>
          <w:lang w:val="en-US" w:eastAsia="zh-CN"/>
        </w:rPr>
        <w:t>由协会从专家库中遴选。根据被评价成果的专业特性和具体情况，可在专家库以外选聘不超过三分之一的专家。</w:t>
      </w:r>
    </w:p>
    <w:p w14:paraId="477E0F5F">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640" w:firstLineChars="200"/>
        <w:textAlignment w:val="auto"/>
        <w:rPr>
          <w:rFonts w:hint="eastAsia"/>
        </w:rPr>
      </w:pPr>
      <w:r>
        <w:rPr>
          <w:rFonts w:hint="eastAsia"/>
          <w:lang w:val="en-US" w:eastAsia="zh-CN"/>
        </w:rPr>
        <w:t>委托方、成果完成单位等关联单位的人员不得作为评审专家参加对其成果的评价。</w:t>
      </w:r>
    </w:p>
    <w:p w14:paraId="74BC1A3A">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640" w:firstLineChars="200"/>
        <w:textAlignment w:val="auto"/>
        <w:rPr>
          <w:rFonts w:hint="eastAsia"/>
        </w:rPr>
      </w:pPr>
      <w:r>
        <w:rPr>
          <w:rFonts w:hint="eastAsia"/>
          <w:lang w:val="en-US" w:eastAsia="zh-CN"/>
        </w:rPr>
        <w:t>同一法人单位原则上只聘请一名专家。</w:t>
      </w:r>
    </w:p>
    <w:p w14:paraId="61AEA280">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0" w:firstLineChars="0"/>
        <w:textAlignment w:val="auto"/>
        <w:rPr>
          <w:rFonts w:hint="eastAsia"/>
        </w:rPr>
      </w:pPr>
    </w:p>
    <w:p w14:paraId="7CF3072D">
      <w:pPr>
        <w:numPr>
          <w:ilvl w:val="0"/>
          <w:numId w:val="1"/>
        </w:numPr>
        <w:adjustRightInd w:val="0"/>
        <w:snapToGrid w:val="0"/>
        <w:spacing w:after="217" w:afterLines="50" w:line="360" w:lineRule="auto"/>
        <w:jc w:val="center"/>
        <w:rPr>
          <w:rFonts w:hint="eastAsia" w:eastAsia="黑体"/>
          <w:szCs w:val="28"/>
          <w:highlight w:val="none"/>
          <w:lang w:val="en-US" w:eastAsia="zh-CN"/>
        </w:rPr>
      </w:pPr>
      <w:r>
        <w:rPr>
          <w:rFonts w:hint="eastAsia" w:eastAsia="黑体"/>
          <w:szCs w:val="28"/>
          <w:highlight w:val="none"/>
          <w:lang w:val="en-US" w:eastAsia="zh-CN"/>
        </w:rPr>
        <w:t>评价指标</w:t>
      </w:r>
    </w:p>
    <w:p w14:paraId="14FD6397">
      <w:pPr>
        <w:numPr>
          <w:ilvl w:val="0"/>
          <w:numId w:val="2"/>
        </w:numPr>
        <w:adjustRightInd w:val="0"/>
        <w:snapToGrid w:val="0"/>
        <w:spacing w:line="360" w:lineRule="auto"/>
        <w:ind w:left="0" w:firstLine="640" w:firstLineChars="200"/>
        <w:rPr>
          <w:rFonts w:hint="eastAsia"/>
          <w:szCs w:val="28"/>
          <w:lang w:val="en-US" w:eastAsia="zh-CN"/>
        </w:rPr>
      </w:pPr>
      <w:r>
        <w:rPr>
          <w:rFonts w:hint="eastAsia"/>
          <w:szCs w:val="28"/>
          <w:lang w:val="en-US" w:eastAsia="zh-CN"/>
        </w:rPr>
        <w:t>应用技术成果和软科学研究成果两种类型成果评价采用分类加权量化评价方式，根据成果类型采取不同的评价指标和加权系数，总分值为100分（评价指标见附表1-3）。</w:t>
      </w:r>
    </w:p>
    <w:p w14:paraId="685D6321">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firstLine="640" w:firstLineChars="200"/>
        <w:textAlignment w:val="auto"/>
        <w:rPr>
          <w:rFonts w:hint="eastAsia"/>
          <w:szCs w:val="28"/>
          <w:lang w:val="en-US" w:eastAsia="zh-CN"/>
        </w:rPr>
      </w:pPr>
      <w:r>
        <w:rPr>
          <w:rFonts w:hint="eastAsia"/>
          <w:szCs w:val="28"/>
          <w:lang w:val="en-US" w:eastAsia="zh-CN"/>
        </w:rPr>
        <w:t>应用技术成果包括技术开发类应用技术成果及社会公益类应用技术成果：</w:t>
      </w:r>
    </w:p>
    <w:p w14:paraId="26898CE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b w:val="0"/>
          <w:bCs w:val="0"/>
          <w:szCs w:val="28"/>
          <w:lang w:val="en-US" w:eastAsia="zh-CN"/>
        </w:rPr>
      </w:pPr>
      <w:r>
        <w:rPr>
          <w:rFonts w:hint="eastAsia"/>
          <w:szCs w:val="28"/>
          <w:lang w:val="en-US" w:eastAsia="zh-CN"/>
        </w:rPr>
        <w:t>1、技术开发类应用技术成果以研究成果获得的自主知识产权，促进生产力水平提高，实现经济效益为评价重点。评价指标主要包括：技术创新程度，技术经济指标的先进程度，技术难度和复杂程度，技术重现性和成熟度，技</w:t>
      </w:r>
      <w:r>
        <w:rPr>
          <w:rFonts w:hint="eastAsia"/>
          <w:b w:val="0"/>
          <w:bCs w:val="0"/>
          <w:szCs w:val="28"/>
          <w:lang w:val="en-US" w:eastAsia="zh-CN"/>
        </w:rPr>
        <w:t>术创新对推动行业科技进步和提高市场竞争能力的作用，已获经济效益、环境或社会效益。</w:t>
      </w:r>
    </w:p>
    <w:p w14:paraId="7B68CF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eastAsia="黑体"/>
          <w:b w:val="0"/>
          <w:bCs w:val="0"/>
          <w:szCs w:val="28"/>
          <w:lang w:val="en-US" w:eastAsia="zh-CN"/>
        </w:rPr>
      </w:pPr>
      <w:r>
        <w:rPr>
          <w:rFonts w:hint="eastAsia"/>
          <w:b w:val="0"/>
          <w:bCs w:val="0"/>
          <w:szCs w:val="28"/>
          <w:lang w:val="en-US" w:eastAsia="zh-CN"/>
        </w:rPr>
        <w:t>2、社会公益类应用技术成果以研究成果实现社会效益，突出公益效益为评价重点。评价指标主要包括：技术创新程度，技术经济指标的先进程度，技术难度和复杂程度，应用推广程度，对行业相关领域科技进步的推动作用，已获社会效益。</w:t>
      </w:r>
    </w:p>
    <w:p w14:paraId="1308B573">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firstLine="640" w:firstLineChars="200"/>
        <w:textAlignment w:val="auto"/>
        <w:rPr>
          <w:rFonts w:hint="eastAsia"/>
          <w:szCs w:val="28"/>
          <w:lang w:val="en-US" w:eastAsia="zh-CN"/>
        </w:rPr>
      </w:pPr>
      <w:r>
        <w:rPr>
          <w:rFonts w:hint="eastAsia"/>
          <w:szCs w:val="28"/>
          <w:lang w:val="en-US" w:eastAsia="zh-CN"/>
        </w:rPr>
        <w:t>软科学研究成果以研究成果对决策科学化和管理现代化的作用和影响、社会效益等作为评价重点。评价指标主要包括：创新程度，研究难度与复杂程度，科学价值与学术水平，对决策科学化和管理现代化的影响程度，取得的经济效益、环境效益和社会效益，与国民经济、社会和科技发展战略的紧密程度。</w:t>
      </w:r>
    </w:p>
    <w:p w14:paraId="6CB81EB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pPr>
    </w:p>
    <w:p w14:paraId="61414155">
      <w:pPr>
        <w:numPr>
          <w:ilvl w:val="0"/>
          <w:numId w:val="1"/>
        </w:numPr>
        <w:adjustRightInd w:val="0"/>
        <w:snapToGrid w:val="0"/>
        <w:spacing w:after="217" w:afterLines="50" w:line="360" w:lineRule="auto"/>
        <w:jc w:val="center"/>
        <w:rPr>
          <w:rFonts w:eastAsia="黑体"/>
          <w:szCs w:val="28"/>
        </w:rPr>
      </w:pPr>
      <w:r>
        <w:rPr>
          <w:rFonts w:hint="eastAsia" w:eastAsia="黑体"/>
          <w:szCs w:val="28"/>
          <w:lang w:val="en-US" w:eastAsia="zh-CN"/>
        </w:rPr>
        <w:t>评价报告</w:t>
      </w:r>
    </w:p>
    <w:p w14:paraId="1F74349F">
      <w:pPr>
        <w:numPr>
          <w:ilvl w:val="0"/>
          <w:numId w:val="2"/>
        </w:numPr>
        <w:adjustRightInd w:val="0"/>
        <w:snapToGrid w:val="0"/>
        <w:spacing w:line="360" w:lineRule="auto"/>
        <w:ind w:left="0" w:firstLine="640" w:firstLineChars="200"/>
      </w:pPr>
      <w:r>
        <w:rPr>
          <w:rFonts w:hint="eastAsia"/>
          <w:szCs w:val="28"/>
        </w:rPr>
        <w:t>评价报告由协会以书面形式</w:t>
      </w:r>
      <w:r>
        <w:rPr>
          <w:rFonts w:hint="eastAsia"/>
          <w:szCs w:val="28"/>
          <w:lang w:val="en-US" w:eastAsia="zh-CN"/>
        </w:rPr>
        <w:t>向评价委托方</w:t>
      </w:r>
      <w:r>
        <w:rPr>
          <w:rFonts w:hint="eastAsia"/>
          <w:szCs w:val="28"/>
        </w:rPr>
        <w:t>出具，由评价专家</w:t>
      </w:r>
      <w:r>
        <w:rPr>
          <w:rFonts w:hint="eastAsia"/>
          <w:szCs w:val="28"/>
          <w:lang w:val="en-US" w:eastAsia="zh-CN"/>
        </w:rPr>
        <w:t>组</w:t>
      </w:r>
      <w:r>
        <w:rPr>
          <w:rFonts w:hint="eastAsia"/>
          <w:szCs w:val="28"/>
        </w:rPr>
        <w:t>签字，加盖</w:t>
      </w:r>
      <w:r>
        <w:rPr>
          <w:rFonts w:hint="eastAsia"/>
          <w:szCs w:val="28"/>
          <w:lang w:val="en-US" w:eastAsia="zh-CN"/>
        </w:rPr>
        <w:t>广东省湿地保护协会</w:t>
      </w:r>
      <w:r>
        <w:rPr>
          <w:rFonts w:hint="eastAsia"/>
          <w:szCs w:val="28"/>
        </w:rPr>
        <w:t>公章，同时对评价报告盖骑缝章。</w:t>
      </w:r>
    </w:p>
    <w:p w14:paraId="53D7F0AB">
      <w:pPr>
        <w:numPr>
          <w:ilvl w:val="0"/>
          <w:numId w:val="2"/>
        </w:numPr>
        <w:adjustRightInd w:val="0"/>
        <w:snapToGrid w:val="0"/>
        <w:spacing w:line="360" w:lineRule="auto"/>
        <w:ind w:left="0" w:firstLine="640" w:firstLineChars="200"/>
        <w:rPr>
          <w:rFonts w:hint="eastAsia"/>
        </w:rPr>
      </w:pPr>
      <w:r>
        <w:rPr>
          <w:rFonts w:hint="eastAsia"/>
        </w:rPr>
        <w:t>评价报告一般应当包括下列内容：</w:t>
      </w:r>
    </w:p>
    <w:p w14:paraId="75DFAE17">
      <w:pPr>
        <w:numPr>
          <w:ilvl w:val="0"/>
          <w:numId w:val="12"/>
        </w:numPr>
        <w:adjustRightInd w:val="0"/>
        <w:snapToGrid w:val="0"/>
        <w:spacing w:line="360" w:lineRule="auto"/>
        <w:ind w:left="0" w:leftChars="0" w:firstLine="640" w:firstLineChars="200"/>
        <w:rPr>
          <w:rFonts w:hint="eastAsia"/>
        </w:rPr>
      </w:pPr>
      <w:r>
        <w:rPr>
          <w:rFonts w:hint="eastAsia"/>
        </w:rPr>
        <w:t>评价机构、评价专家委员会、评价专家的名称或名单；</w:t>
      </w:r>
    </w:p>
    <w:p w14:paraId="2C094E79">
      <w:pPr>
        <w:numPr>
          <w:ilvl w:val="0"/>
          <w:numId w:val="12"/>
        </w:numPr>
        <w:adjustRightInd w:val="0"/>
        <w:snapToGrid w:val="0"/>
        <w:spacing w:line="360" w:lineRule="auto"/>
        <w:ind w:left="0" w:leftChars="0" w:firstLine="640" w:firstLineChars="200"/>
        <w:rPr>
          <w:rFonts w:hint="eastAsia"/>
        </w:rPr>
      </w:pPr>
      <w:r>
        <w:rPr>
          <w:rFonts w:hint="eastAsia"/>
        </w:rPr>
        <w:t>委托方名称；</w:t>
      </w:r>
    </w:p>
    <w:p w14:paraId="3C3D393F">
      <w:pPr>
        <w:numPr>
          <w:ilvl w:val="0"/>
          <w:numId w:val="12"/>
        </w:numPr>
        <w:adjustRightInd w:val="0"/>
        <w:snapToGrid w:val="0"/>
        <w:spacing w:line="360" w:lineRule="auto"/>
        <w:ind w:left="0" w:leftChars="0" w:firstLine="640" w:firstLineChars="200"/>
        <w:rPr>
          <w:rFonts w:hint="eastAsia"/>
        </w:rPr>
      </w:pPr>
      <w:r>
        <w:rPr>
          <w:rFonts w:hint="eastAsia"/>
        </w:rPr>
        <w:t>评价目的、对象及内容；</w:t>
      </w:r>
    </w:p>
    <w:p w14:paraId="39C1FC03">
      <w:pPr>
        <w:numPr>
          <w:ilvl w:val="0"/>
          <w:numId w:val="12"/>
        </w:numPr>
        <w:adjustRightInd w:val="0"/>
        <w:snapToGrid w:val="0"/>
        <w:spacing w:line="360" w:lineRule="auto"/>
        <w:ind w:left="0" w:leftChars="0" w:firstLine="640" w:firstLineChars="200"/>
        <w:rPr>
          <w:rFonts w:hint="eastAsia"/>
        </w:rPr>
      </w:pPr>
      <w:r>
        <w:rPr>
          <w:rFonts w:hint="eastAsia"/>
        </w:rPr>
        <w:t>评价原则、方法及标准；</w:t>
      </w:r>
    </w:p>
    <w:p w14:paraId="710C9D4F">
      <w:pPr>
        <w:numPr>
          <w:ilvl w:val="0"/>
          <w:numId w:val="12"/>
        </w:numPr>
        <w:adjustRightInd w:val="0"/>
        <w:snapToGrid w:val="0"/>
        <w:spacing w:line="360" w:lineRule="auto"/>
        <w:ind w:left="0" w:leftChars="0" w:firstLine="640" w:firstLineChars="200"/>
        <w:rPr>
          <w:rFonts w:hint="eastAsia"/>
        </w:rPr>
      </w:pPr>
      <w:r>
        <w:rPr>
          <w:rFonts w:hint="eastAsia"/>
        </w:rPr>
        <w:t>评价程序；</w:t>
      </w:r>
    </w:p>
    <w:p w14:paraId="426A1B92">
      <w:pPr>
        <w:numPr>
          <w:ilvl w:val="0"/>
          <w:numId w:val="12"/>
        </w:numPr>
        <w:adjustRightInd w:val="0"/>
        <w:snapToGrid w:val="0"/>
        <w:spacing w:line="360" w:lineRule="auto"/>
        <w:ind w:left="0" w:leftChars="0" w:firstLine="640" w:firstLineChars="200"/>
        <w:rPr>
          <w:rFonts w:hint="eastAsia"/>
        </w:rPr>
      </w:pPr>
      <w:r>
        <w:rPr>
          <w:rFonts w:hint="eastAsia"/>
        </w:rPr>
        <w:t>评价结果；</w:t>
      </w:r>
    </w:p>
    <w:p w14:paraId="50F6557E">
      <w:pPr>
        <w:numPr>
          <w:ilvl w:val="0"/>
          <w:numId w:val="12"/>
        </w:numPr>
        <w:adjustRightInd w:val="0"/>
        <w:snapToGrid w:val="0"/>
        <w:spacing w:line="360" w:lineRule="auto"/>
        <w:ind w:left="0" w:firstLine="640" w:firstLineChars="200"/>
      </w:pPr>
      <w:r>
        <w:rPr>
          <w:rFonts w:hint="eastAsia"/>
        </w:rPr>
        <w:t>合同或任务书约定或其他需要说明的问题。</w:t>
      </w:r>
    </w:p>
    <w:p w14:paraId="3CFD6EE3">
      <w:pPr>
        <w:numPr>
          <w:ilvl w:val="0"/>
          <w:numId w:val="2"/>
        </w:numPr>
        <w:adjustRightInd w:val="0"/>
        <w:snapToGrid w:val="0"/>
        <w:spacing w:line="360" w:lineRule="auto"/>
        <w:ind w:left="0" w:firstLine="640" w:firstLineChars="200"/>
        <w:rPr>
          <w:rFonts w:hint="eastAsia"/>
        </w:rPr>
      </w:pPr>
      <w:r>
        <w:rPr>
          <w:rFonts w:hint="eastAsia"/>
        </w:rPr>
        <w:t>评价过程中收集的与评价有关的信息资料以及其他需要附录的信息资料可以作为附件。</w:t>
      </w:r>
    </w:p>
    <w:p w14:paraId="7AC20DD0">
      <w:pPr>
        <w:numPr>
          <w:ilvl w:val="0"/>
          <w:numId w:val="2"/>
        </w:numPr>
        <w:adjustRightInd w:val="0"/>
        <w:snapToGrid w:val="0"/>
        <w:spacing w:line="360" w:lineRule="auto"/>
        <w:ind w:left="0" w:firstLine="640" w:firstLineChars="200"/>
        <w:rPr>
          <w:rFonts w:hint="eastAsia"/>
        </w:rPr>
      </w:pPr>
      <w:r>
        <w:rPr>
          <w:rFonts w:hint="eastAsia"/>
        </w:rPr>
        <w:t>评价结论</w:t>
      </w:r>
      <w:r>
        <w:rPr>
          <w:rFonts w:hint="eastAsia"/>
          <w:lang w:eastAsia="zh-CN"/>
        </w:rPr>
        <w:t>：</w:t>
      </w:r>
    </w:p>
    <w:p w14:paraId="3257E8E4">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firstLine="640" w:firstLineChars="200"/>
        <w:textAlignment w:val="auto"/>
        <w:rPr>
          <w:rFonts w:hint="eastAsia"/>
        </w:rPr>
      </w:pPr>
      <w:r>
        <w:rPr>
          <w:rFonts w:hint="eastAsia"/>
        </w:rPr>
        <w:t>评价结论应以客观事实为依据，根据被评价科技成果的技术资料，在评价专家</w:t>
      </w:r>
      <w:r>
        <w:rPr>
          <w:rFonts w:hint="eastAsia"/>
          <w:lang w:val="en-US" w:eastAsia="zh-CN"/>
        </w:rPr>
        <w:t>组</w:t>
      </w:r>
      <w:r>
        <w:rPr>
          <w:rFonts w:hint="eastAsia"/>
        </w:rPr>
        <w:t>评价意见的基础上做出。评价专家对评价结论有异议的，应在评价报告中注明。</w:t>
      </w:r>
    </w:p>
    <w:p w14:paraId="632812AD">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firstLine="640" w:firstLineChars="200"/>
        <w:textAlignment w:val="auto"/>
        <w:rPr>
          <w:rFonts w:hint="eastAsia"/>
        </w:rPr>
      </w:pPr>
      <w:r>
        <w:rPr>
          <w:rFonts w:hint="eastAsia"/>
        </w:rPr>
        <w:t>对于评价的指标，应写明被评价科技成果实际达到的技术水平。</w:t>
      </w:r>
    </w:p>
    <w:p w14:paraId="12A145F0">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firstLine="640" w:firstLineChars="200"/>
        <w:textAlignment w:val="auto"/>
        <w:rPr>
          <w:rFonts w:hint="eastAsia"/>
        </w:rPr>
      </w:pPr>
      <w:r>
        <w:rPr>
          <w:rFonts w:hint="eastAsia"/>
        </w:rPr>
        <w:t>对于评价指标对比分析，既要写明被评价科技成果实际达到的水平，也要写明比较对象（如国内外最新相关技术）达到的水平。</w:t>
      </w:r>
    </w:p>
    <w:p w14:paraId="0ADF2E7F">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firstLine="640" w:firstLineChars="200"/>
        <w:textAlignment w:val="auto"/>
        <w:rPr>
          <w:rFonts w:hint="eastAsia"/>
        </w:rPr>
      </w:pPr>
      <w:r>
        <w:rPr>
          <w:rFonts w:hint="eastAsia"/>
        </w:rPr>
        <w:t>评价结论可分为分项结论和综合结论。对于被评价方要求给出评价综合结论的，评价报告中应当明确给出。评价结论中慎用“国内首创”“填补空白”等抽象用语。</w:t>
      </w:r>
    </w:p>
    <w:p w14:paraId="1C60D3BA">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firstLine="640" w:firstLineChars="200"/>
        <w:textAlignment w:val="auto"/>
      </w:pPr>
      <w:r>
        <w:rPr>
          <w:rFonts w:hint="eastAsia"/>
        </w:rPr>
        <w:t>评价结论属咨询意见，供使用者参考。依据评价结论做出的决策行为，其后果由行为决策者承担。</w:t>
      </w:r>
    </w:p>
    <w:p w14:paraId="4F25AE4C">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firstLine="640" w:firstLineChars="200"/>
        <w:textAlignment w:val="auto"/>
      </w:pPr>
      <w:r>
        <w:rPr>
          <w:rFonts w:hint="eastAsia"/>
        </w:rPr>
        <w:t>在征得评价委托方和</w:t>
      </w:r>
      <w:r>
        <w:rPr>
          <w:rFonts w:hint="eastAsia"/>
          <w:lang w:val="en-US" w:eastAsia="zh-CN"/>
        </w:rPr>
        <w:t>成果完成</w:t>
      </w:r>
      <w:r>
        <w:rPr>
          <w:rFonts w:hint="eastAsia"/>
        </w:rPr>
        <w:t>方同意后，评价结论、评价机构名称和评价专家名单</w:t>
      </w:r>
      <w:r>
        <w:rPr>
          <w:rFonts w:hint="eastAsia"/>
          <w:lang w:val="en-US" w:eastAsia="zh-CN"/>
        </w:rPr>
        <w:t>可</w:t>
      </w:r>
      <w:r>
        <w:rPr>
          <w:rFonts w:hint="eastAsia"/>
        </w:rPr>
        <w:t>以适当方式公开。</w:t>
      </w:r>
    </w:p>
    <w:p w14:paraId="2814FA4C">
      <w:pPr>
        <w:numPr>
          <w:ilvl w:val="0"/>
          <w:numId w:val="0"/>
        </w:numPr>
        <w:adjustRightInd w:val="0"/>
        <w:snapToGrid w:val="0"/>
        <w:spacing w:after="217" w:afterLines="50" w:line="360" w:lineRule="auto"/>
        <w:jc w:val="both"/>
        <w:rPr>
          <w:rFonts w:eastAsia="黑体"/>
          <w:szCs w:val="28"/>
        </w:rPr>
      </w:pPr>
    </w:p>
    <w:p w14:paraId="356A7023">
      <w:pPr>
        <w:numPr>
          <w:ilvl w:val="0"/>
          <w:numId w:val="1"/>
        </w:numPr>
        <w:adjustRightInd w:val="0"/>
        <w:snapToGrid w:val="0"/>
        <w:spacing w:after="217" w:afterLines="50" w:line="360" w:lineRule="auto"/>
        <w:jc w:val="center"/>
        <w:rPr>
          <w:rFonts w:eastAsia="黑体"/>
          <w:szCs w:val="28"/>
        </w:rPr>
      </w:pPr>
      <w:r>
        <w:rPr>
          <w:rFonts w:hint="eastAsia" w:eastAsia="黑体"/>
          <w:szCs w:val="28"/>
          <w:lang w:val="en-US" w:eastAsia="zh-CN"/>
        </w:rPr>
        <w:t>评价主体责任</w:t>
      </w:r>
    </w:p>
    <w:p w14:paraId="58185EFD">
      <w:pPr>
        <w:numPr>
          <w:ilvl w:val="0"/>
          <w:numId w:val="2"/>
        </w:numPr>
        <w:adjustRightInd w:val="0"/>
        <w:snapToGrid w:val="0"/>
        <w:spacing w:line="360" w:lineRule="auto"/>
        <w:ind w:left="0" w:firstLine="640" w:firstLineChars="200"/>
        <w:rPr>
          <w:rFonts w:hint="eastAsia"/>
          <w:szCs w:val="28"/>
        </w:rPr>
      </w:pPr>
      <w:r>
        <w:rPr>
          <w:rFonts w:hint="eastAsia"/>
          <w:szCs w:val="28"/>
          <w:lang w:val="en-US" w:eastAsia="zh-CN"/>
        </w:rPr>
        <w:t>受托方</w:t>
      </w:r>
      <w:r>
        <w:rPr>
          <w:rFonts w:hint="eastAsia"/>
          <w:szCs w:val="28"/>
        </w:rPr>
        <w:t>即</w:t>
      </w:r>
      <w:r>
        <w:rPr>
          <w:rFonts w:hint="eastAsia"/>
          <w:szCs w:val="28"/>
          <w:lang w:val="en-US" w:eastAsia="zh-CN"/>
        </w:rPr>
        <w:t>广东省湿地保护协</w:t>
      </w:r>
      <w:r>
        <w:rPr>
          <w:rFonts w:hint="eastAsia"/>
          <w:szCs w:val="28"/>
        </w:rPr>
        <w:t>会</w:t>
      </w:r>
      <w:r>
        <w:rPr>
          <w:rFonts w:hint="eastAsia"/>
          <w:szCs w:val="28"/>
          <w:lang w:eastAsia="zh-CN"/>
        </w:rPr>
        <w:t>，</w:t>
      </w:r>
      <w:r>
        <w:rPr>
          <w:rFonts w:hint="eastAsia"/>
          <w:szCs w:val="28"/>
        </w:rPr>
        <w:t>应承担下列职责：</w:t>
      </w:r>
    </w:p>
    <w:p w14:paraId="6A4C8CA7">
      <w:pPr>
        <w:numPr>
          <w:ilvl w:val="0"/>
          <w:numId w:val="14"/>
        </w:numPr>
        <w:adjustRightInd w:val="0"/>
        <w:snapToGrid w:val="0"/>
        <w:spacing w:line="360" w:lineRule="auto"/>
        <w:ind w:left="0" w:leftChars="0" w:firstLine="640" w:firstLineChars="200"/>
        <w:rPr>
          <w:rFonts w:hint="eastAsia"/>
          <w:szCs w:val="22"/>
        </w:rPr>
      </w:pPr>
      <w:r>
        <w:rPr>
          <w:rFonts w:hint="eastAsia"/>
          <w:szCs w:val="22"/>
        </w:rPr>
        <w:t>在本办法规定的评价范围内接受委托方委托，根据提请评价的科技成果具体技术内容，与委托方协商并依法签订委托合同或任务书</w:t>
      </w:r>
      <w:r>
        <w:rPr>
          <w:rFonts w:hint="eastAsia"/>
          <w:szCs w:val="22"/>
          <w:lang w:eastAsia="zh-CN"/>
        </w:rPr>
        <w:t>，</w:t>
      </w:r>
      <w:r>
        <w:rPr>
          <w:rFonts w:hint="eastAsia"/>
          <w:szCs w:val="22"/>
          <w:lang w:val="en-US" w:eastAsia="zh-CN"/>
        </w:rPr>
        <w:t>按</w:t>
      </w:r>
      <w:r>
        <w:rPr>
          <w:rFonts w:hint="eastAsia"/>
          <w:szCs w:val="22"/>
        </w:rPr>
        <w:t>照约定的内容开展成果评价工作。</w:t>
      </w:r>
    </w:p>
    <w:p w14:paraId="71AD25F1">
      <w:pPr>
        <w:numPr>
          <w:ilvl w:val="0"/>
          <w:numId w:val="14"/>
        </w:numPr>
        <w:adjustRightInd w:val="0"/>
        <w:snapToGrid w:val="0"/>
        <w:spacing w:line="360" w:lineRule="auto"/>
        <w:ind w:left="0" w:firstLine="640" w:firstLineChars="200"/>
        <w:rPr>
          <w:rFonts w:hint="eastAsia"/>
          <w:szCs w:val="22"/>
        </w:rPr>
      </w:pPr>
      <w:r>
        <w:rPr>
          <w:rFonts w:hint="eastAsia"/>
          <w:szCs w:val="22"/>
        </w:rPr>
        <w:t>保证评价工作程序的规范性和评价专家的独立性，不得向评价专家施加倾向性影响。</w:t>
      </w:r>
    </w:p>
    <w:p w14:paraId="5C4EB710">
      <w:pPr>
        <w:numPr>
          <w:ilvl w:val="0"/>
          <w:numId w:val="14"/>
        </w:numPr>
        <w:adjustRightInd w:val="0"/>
        <w:snapToGrid w:val="0"/>
        <w:spacing w:line="360" w:lineRule="auto"/>
        <w:ind w:left="0" w:firstLine="640" w:firstLineChars="200"/>
        <w:rPr>
          <w:rFonts w:hint="eastAsia"/>
          <w:szCs w:val="22"/>
        </w:rPr>
      </w:pPr>
      <w:r>
        <w:rPr>
          <w:rFonts w:hint="eastAsia"/>
          <w:szCs w:val="22"/>
        </w:rPr>
        <w:t>评价机构及其工作人员不得在评价工作中徇私舞弊、收受贿赂，保证科技成果评价的严肃性和科学性。</w:t>
      </w:r>
    </w:p>
    <w:p w14:paraId="191D6E22">
      <w:pPr>
        <w:numPr>
          <w:ilvl w:val="0"/>
          <w:numId w:val="14"/>
        </w:numPr>
        <w:adjustRightInd w:val="0"/>
        <w:snapToGrid w:val="0"/>
        <w:spacing w:line="360" w:lineRule="auto"/>
        <w:ind w:left="0" w:firstLine="640" w:firstLineChars="200"/>
        <w:rPr>
          <w:rFonts w:hint="eastAsia"/>
          <w:szCs w:val="28"/>
        </w:rPr>
      </w:pPr>
      <w:r>
        <w:rPr>
          <w:rFonts w:hint="eastAsia"/>
          <w:szCs w:val="22"/>
        </w:rPr>
        <w:t>未经委托方和成果完成者同意，不得擅自披露、使用或者向他人提供和转让被评价科技成果。</w:t>
      </w:r>
    </w:p>
    <w:p w14:paraId="7AA6EA5B">
      <w:pPr>
        <w:numPr>
          <w:ilvl w:val="0"/>
          <w:numId w:val="2"/>
        </w:numPr>
        <w:adjustRightInd w:val="0"/>
        <w:snapToGrid w:val="0"/>
        <w:spacing w:line="360" w:lineRule="auto"/>
        <w:ind w:left="0" w:firstLine="640" w:firstLineChars="200"/>
        <w:rPr>
          <w:rFonts w:hint="eastAsia"/>
          <w:szCs w:val="28"/>
        </w:rPr>
      </w:pPr>
      <w:r>
        <w:rPr>
          <w:rFonts w:hint="eastAsia"/>
          <w:szCs w:val="28"/>
          <w:lang w:val="en-US" w:eastAsia="zh-CN"/>
        </w:rPr>
        <w:t>被评价方</w:t>
      </w:r>
      <w:r>
        <w:rPr>
          <w:rFonts w:hint="eastAsia"/>
          <w:szCs w:val="28"/>
        </w:rPr>
        <w:t>应承担下列职责：</w:t>
      </w:r>
    </w:p>
    <w:p w14:paraId="288A8DD7">
      <w:pPr>
        <w:numPr>
          <w:ilvl w:val="0"/>
          <w:numId w:val="15"/>
        </w:numPr>
        <w:adjustRightInd w:val="0"/>
        <w:snapToGrid w:val="0"/>
        <w:spacing w:line="360" w:lineRule="auto"/>
        <w:ind w:left="0" w:firstLine="640" w:firstLineChars="200"/>
        <w:rPr>
          <w:rFonts w:hint="eastAsia"/>
          <w:szCs w:val="22"/>
        </w:rPr>
      </w:pPr>
      <w:r>
        <w:rPr>
          <w:rFonts w:hint="eastAsia"/>
          <w:szCs w:val="22"/>
        </w:rPr>
        <w:t>所提供的科技成果评价材料应符合本办法要求，无成果权属争议和完成单位、主要完成人排序异议。</w:t>
      </w:r>
    </w:p>
    <w:p w14:paraId="52AEA027">
      <w:pPr>
        <w:numPr>
          <w:ilvl w:val="0"/>
          <w:numId w:val="15"/>
        </w:numPr>
        <w:adjustRightInd w:val="0"/>
        <w:snapToGrid w:val="0"/>
        <w:spacing w:line="360" w:lineRule="auto"/>
        <w:ind w:left="0" w:firstLine="640" w:firstLineChars="200"/>
        <w:rPr>
          <w:rFonts w:hint="eastAsia"/>
          <w:szCs w:val="22"/>
        </w:rPr>
      </w:pPr>
      <w:r>
        <w:rPr>
          <w:rFonts w:hint="eastAsia"/>
          <w:szCs w:val="22"/>
        </w:rPr>
        <w:t>保证提供的科技成果评价材料的真实、准确、完整和及时，并对其被评价成果的技术内容的真实性、准确性和完整性负责。</w:t>
      </w:r>
    </w:p>
    <w:p w14:paraId="0DD847C7">
      <w:pPr>
        <w:numPr>
          <w:ilvl w:val="0"/>
          <w:numId w:val="15"/>
        </w:numPr>
        <w:adjustRightInd w:val="0"/>
        <w:snapToGrid w:val="0"/>
        <w:spacing w:line="360" w:lineRule="auto"/>
        <w:ind w:left="0" w:firstLine="640" w:firstLineChars="200"/>
        <w:rPr>
          <w:rFonts w:hint="eastAsia"/>
          <w:szCs w:val="28"/>
        </w:rPr>
      </w:pPr>
      <w:r>
        <w:rPr>
          <w:rFonts w:hint="eastAsia"/>
          <w:szCs w:val="22"/>
        </w:rPr>
        <w:t>不得以任何名义向参与评价工作的专家及有关工作人员赠送钱物或以各种形式干预科技成果评价工作。</w:t>
      </w:r>
    </w:p>
    <w:p w14:paraId="11CDEB3F">
      <w:pPr>
        <w:numPr>
          <w:ilvl w:val="0"/>
          <w:numId w:val="2"/>
        </w:numPr>
        <w:adjustRightInd w:val="0"/>
        <w:snapToGrid w:val="0"/>
        <w:spacing w:line="360" w:lineRule="auto"/>
        <w:ind w:left="0" w:firstLine="640" w:firstLineChars="200"/>
        <w:rPr>
          <w:rFonts w:hint="default"/>
          <w:szCs w:val="28"/>
          <w:lang w:val="en-US" w:eastAsia="zh-CN"/>
        </w:rPr>
      </w:pPr>
      <w:r>
        <w:rPr>
          <w:rFonts w:hint="eastAsia"/>
          <w:szCs w:val="28"/>
        </w:rPr>
        <w:t>参与科技成果评价的各方均应当严格遵守相关法律法规</w:t>
      </w:r>
      <w:r>
        <w:rPr>
          <w:rFonts w:hint="default"/>
          <w:szCs w:val="28"/>
          <w:lang w:eastAsia="zh-CN"/>
        </w:rPr>
        <w:t>、</w:t>
      </w:r>
      <w:r>
        <w:rPr>
          <w:rFonts w:hint="eastAsia"/>
          <w:szCs w:val="28"/>
        </w:rPr>
        <w:t>科学道德和职业道德规范。如有违反的，应当依据有关法规，承担其法律责</w:t>
      </w:r>
      <w:r>
        <w:rPr>
          <w:rFonts w:hint="default"/>
          <w:szCs w:val="28"/>
          <w:lang w:val="en-US" w:eastAsia="zh-CN"/>
        </w:rPr>
        <w:t>任。</w:t>
      </w:r>
    </w:p>
    <w:p w14:paraId="567EED18">
      <w:pPr>
        <w:numPr>
          <w:ilvl w:val="-1"/>
          <w:numId w:val="0"/>
        </w:numPr>
        <w:adjustRightInd w:val="0"/>
        <w:snapToGrid w:val="0"/>
        <w:spacing w:line="360" w:lineRule="auto"/>
        <w:ind w:left="0" w:leftChars="0" w:firstLine="0" w:firstLineChars="0"/>
        <w:rPr>
          <w:rFonts w:hint="eastAsia"/>
          <w:szCs w:val="28"/>
          <w:lang w:val="en-US" w:eastAsia="zh-CN"/>
        </w:rPr>
      </w:pPr>
    </w:p>
    <w:p w14:paraId="6BC29737">
      <w:pPr>
        <w:numPr>
          <w:ilvl w:val="0"/>
          <w:numId w:val="1"/>
        </w:numPr>
        <w:adjustRightInd w:val="0"/>
        <w:snapToGrid w:val="0"/>
        <w:spacing w:after="217" w:afterLines="50" w:line="360" w:lineRule="auto"/>
        <w:jc w:val="center"/>
        <w:rPr>
          <w:rFonts w:eastAsia="黑体"/>
          <w:szCs w:val="28"/>
        </w:rPr>
      </w:pPr>
      <w:r>
        <w:rPr>
          <w:rFonts w:eastAsia="黑体"/>
          <w:szCs w:val="28"/>
        </w:rPr>
        <w:t>附则</w:t>
      </w:r>
    </w:p>
    <w:p w14:paraId="05A224A7">
      <w:pPr>
        <w:numPr>
          <w:ilvl w:val="0"/>
          <w:numId w:val="2"/>
        </w:numPr>
        <w:adjustRightInd w:val="0"/>
        <w:snapToGrid w:val="0"/>
        <w:spacing w:line="360" w:lineRule="auto"/>
        <w:ind w:left="0" w:firstLine="640" w:firstLineChars="200"/>
        <w:rPr>
          <w:szCs w:val="28"/>
        </w:rPr>
      </w:pPr>
      <w:r>
        <w:rPr>
          <w:szCs w:val="28"/>
        </w:rPr>
        <w:t>本办法解释权归本协会所有。</w:t>
      </w:r>
    </w:p>
    <w:p w14:paraId="3864CB5F">
      <w:pPr>
        <w:numPr>
          <w:ilvl w:val="0"/>
          <w:numId w:val="2"/>
        </w:numPr>
        <w:adjustRightInd w:val="0"/>
        <w:snapToGrid w:val="0"/>
        <w:spacing w:line="360" w:lineRule="auto"/>
        <w:ind w:left="0" w:firstLine="640" w:firstLineChars="200"/>
        <w:rPr>
          <w:szCs w:val="28"/>
        </w:rPr>
      </w:pPr>
      <w:r>
        <w:rPr>
          <w:szCs w:val="28"/>
        </w:rPr>
        <w:t>本办法自发布之日起实施。</w:t>
      </w:r>
    </w:p>
    <w:p w14:paraId="716C3B23">
      <w:pPr>
        <w:pStyle w:val="6"/>
        <w:spacing w:line="360" w:lineRule="auto"/>
        <w:rPr>
          <w:rFonts w:hint="eastAsia"/>
          <w:szCs w:val="28"/>
          <w:lang w:val="en-US" w:eastAsia="zh-CN"/>
        </w:rPr>
      </w:pPr>
      <w:r>
        <w:rPr>
          <w:rFonts w:hint="eastAsia" w:eastAsia="黑体"/>
          <w:szCs w:val="28"/>
          <w:lang w:val="en-US" w:eastAsia="zh-CN"/>
        </w:rPr>
        <w:t>附表：</w:t>
      </w:r>
      <w:r>
        <w:rPr>
          <w:rFonts w:hint="eastAsia"/>
          <w:szCs w:val="28"/>
          <w:lang w:val="en-US" w:eastAsia="zh-CN"/>
        </w:rPr>
        <w:t>1、技术开发类应用技术成果评价指标</w:t>
      </w:r>
    </w:p>
    <w:p w14:paraId="1085A889">
      <w:pPr>
        <w:pStyle w:val="6"/>
        <w:spacing w:line="360" w:lineRule="auto"/>
        <w:rPr>
          <w:rFonts w:hint="eastAsia"/>
          <w:szCs w:val="28"/>
          <w:lang w:val="en-US" w:eastAsia="zh-CN"/>
        </w:rPr>
      </w:pPr>
      <w:r>
        <w:rPr>
          <w:rFonts w:hint="eastAsia"/>
          <w:szCs w:val="28"/>
          <w:lang w:val="en-US" w:eastAsia="zh-CN"/>
        </w:rPr>
        <w:t xml:space="preserve">            2、社会公益类应用技术成果评价指标</w:t>
      </w:r>
    </w:p>
    <w:p w14:paraId="00BEF38D">
      <w:pPr>
        <w:pStyle w:val="6"/>
        <w:spacing w:line="360" w:lineRule="auto"/>
        <w:ind w:firstLine="960" w:firstLineChars="300"/>
        <w:rPr>
          <w:rFonts w:hint="default"/>
          <w:szCs w:val="28"/>
          <w:lang w:val="en-US" w:eastAsia="zh-CN"/>
        </w:rPr>
      </w:pPr>
      <w:r>
        <w:rPr>
          <w:rFonts w:hint="eastAsia"/>
          <w:szCs w:val="28"/>
          <w:lang w:val="en-US" w:eastAsia="zh-CN"/>
        </w:rPr>
        <w:t>3、软科学研究成果评价指标</w:t>
      </w:r>
    </w:p>
    <w:p w14:paraId="13725D41">
      <w:pPr>
        <w:pStyle w:val="6"/>
        <w:spacing w:line="360" w:lineRule="auto"/>
        <w:rPr>
          <w:rFonts w:hint="eastAsia" w:eastAsia="仿宋_GB2312"/>
          <w:szCs w:val="28"/>
          <w:lang w:val="en-US" w:eastAsia="zh-CN"/>
        </w:rPr>
      </w:pPr>
      <w:r>
        <w:rPr>
          <w:rFonts w:eastAsia="黑体"/>
          <w:szCs w:val="28"/>
        </w:rPr>
        <w:t>附件：</w:t>
      </w:r>
      <w:r>
        <w:rPr>
          <w:szCs w:val="28"/>
        </w:rPr>
        <w:t>1、</w:t>
      </w:r>
      <w:r>
        <w:rPr>
          <w:rFonts w:hint="eastAsia"/>
          <w:szCs w:val="28"/>
          <w:lang w:val="en-US" w:eastAsia="zh-CN"/>
        </w:rPr>
        <w:t>科技成果评价委托</w:t>
      </w:r>
      <w:r>
        <w:rPr>
          <w:rFonts w:hint="eastAsia"/>
          <w:szCs w:val="28"/>
        </w:rPr>
        <w:t>申</w:t>
      </w:r>
      <w:r>
        <w:rPr>
          <w:rFonts w:hint="eastAsia"/>
          <w:szCs w:val="28"/>
          <w:lang w:val="en-US" w:eastAsia="zh-CN"/>
        </w:rPr>
        <w:t>请表</w:t>
      </w:r>
    </w:p>
    <w:p w14:paraId="25704DB9">
      <w:pPr>
        <w:pStyle w:val="6"/>
        <w:spacing w:line="360" w:lineRule="auto"/>
        <w:ind w:firstLine="960" w:firstLineChars="300"/>
        <w:rPr>
          <w:rFonts w:hint="default" w:eastAsia="仿宋_GB2312"/>
          <w:szCs w:val="28"/>
          <w:lang w:val="en-US" w:eastAsia="zh-CN"/>
        </w:rPr>
      </w:pPr>
      <w:r>
        <w:rPr>
          <w:rFonts w:hint="eastAsia"/>
          <w:szCs w:val="28"/>
        </w:rPr>
        <w:t>2</w:t>
      </w:r>
      <w:r>
        <w:rPr>
          <w:szCs w:val="28"/>
        </w:rPr>
        <w:t>、</w:t>
      </w:r>
      <w:r>
        <w:rPr>
          <w:rFonts w:hint="eastAsia"/>
          <w:szCs w:val="28"/>
          <w:lang w:val="en-US" w:eastAsia="zh-CN"/>
        </w:rPr>
        <w:t>科技成果评价</w:t>
      </w:r>
      <w:r>
        <w:rPr>
          <w:rFonts w:hint="eastAsia"/>
          <w:szCs w:val="28"/>
          <w:highlight w:val="none"/>
          <w:lang w:val="en-US" w:eastAsia="zh-CN"/>
        </w:rPr>
        <w:t>报告</w:t>
      </w:r>
    </w:p>
    <w:p w14:paraId="60627424">
      <w:pPr>
        <w:pStyle w:val="6"/>
        <w:spacing w:line="360" w:lineRule="auto"/>
        <w:ind w:firstLine="960" w:firstLineChars="300"/>
        <w:rPr>
          <w:rFonts w:hint="default" w:eastAsia="仿宋_GB2312"/>
          <w:szCs w:val="28"/>
          <w:lang w:val="en-US" w:eastAsia="zh-CN"/>
        </w:rPr>
      </w:pPr>
      <w:r>
        <w:rPr>
          <w:rFonts w:hint="eastAsia"/>
          <w:szCs w:val="28"/>
        </w:rPr>
        <w:t>3</w:t>
      </w:r>
      <w:r>
        <w:rPr>
          <w:szCs w:val="28"/>
        </w:rPr>
        <w:t>、</w:t>
      </w:r>
      <w:r>
        <w:rPr>
          <w:rFonts w:hint="eastAsia"/>
          <w:szCs w:val="28"/>
          <w:lang w:val="en-US" w:eastAsia="zh-CN"/>
        </w:rPr>
        <w:t>申请科技成果评价应提交的材料清单</w:t>
      </w:r>
    </w:p>
    <w:p w14:paraId="200C76DC">
      <w:pPr>
        <w:pStyle w:val="6"/>
        <w:spacing w:line="360" w:lineRule="auto"/>
        <w:ind w:firstLine="960" w:firstLineChars="300"/>
        <w:rPr>
          <w:rFonts w:hint="default" w:eastAsia="仿宋_GB2312"/>
          <w:szCs w:val="28"/>
          <w:lang w:val="en-US" w:eastAsia="zh-CN"/>
        </w:rPr>
        <w:sectPr>
          <w:footerReference r:id="rId6" w:type="first"/>
          <w:headerReference r:id="rId3" w:type="default"/>
          <w:footerReference r:id="rId4" w:type="default"/>
          <w:footerReference r:id="rId5" w:type="even"/>
          <w:pgSz w:w="11906" w:h="16838"/>
          <w:pgMar w:top="2098" w:right="1474" w:bottom="1984" w:left="1588" w:header="851" w:footer="1559" w:gutter="0"/>
          <w:pgNumType w:fmt="numberInDash" w:start="1"/>
          <w:cols w:space="720" w:num="1"/>
          <w:docGrid w:type="lines" w:linePitch="435" w:charSpace="0"/>
        </w:sectPr>
      </w:pPr>
      <w:r>
        <w:rPr>
          <w:rFonts w:hint="eastAsia"/>
          <w:szCs w:val="28"/>
        </w:rPr>
        <w:t>4</w:t>
      </w:r>
      <w:r>
        <w:rPr>
          <w:szCs w:val="28"/>
        </w:rPr>
        <w:t>、</w:t>
      </w:r>
      <w:r>
        <w:rPr>
          <w:rFonts w:hint="eastAsia"/>
          <w:szCs w:val="28"/>
        </w:rPr>
        <w:t>广东省湿地保护协会科技成果评价</w:t>
      </w:r>
      <w:r>
        <w:rPr>
          <w:rFonts w:hint="eastAsia"/>
          <w:szCs w:val="28"/>
          <w:lang w:val="en-US" w:eastAsia="zh-CN"/>
        </w:rPr>
        <w:t>工作流程</w:t>
      </w:r>
    </w:p>
    <w:p w14:paraId="1A9D0426">
      <w:pPr>
        <w:pStyle w:val="4"/>
        <w:spacing w:line="360" w:lineRule="auto"/>
        <w:ind w:firstLine="0" w:firstLineChars="0"/>
        <w:rPr>
          <w:rFonts w:ascii="Times New Roman" w:hAnsi="Times New Roman" w:eastAsia="黑体"/>
          <w:sz w:val="28"/>
          <w:szCs w:val="28"/>
        </w:rPr>
      </w:pPr>
      <w:r>
        <w:rPr>
          <w:rFonts w:ascii="Times New Roman" w:hAnsi="Times New Roman" w:eastAsia="黑体"/>
          <w:sz w:val="28"/>
          <w:szCs w:val="28"/>
        </w:rPr>
        <w:t>附</w:t>
      </w:r>
      <w:r>
        <w:rPr>
          <w:rFonts w:hint="eastAsia" w:ascii="Times New Roman" w:hAnsi="Times New Roman" w:eastAsia="黑体"/>
          <w:sz w:val="28"/>
          <w:szCs w:val="28"/>
          <w:lang w:val="en-US" w:eastAsia="zh-CN"/>
        </w:rPr>
        <w:t>表</w:t>
      </w:r>
      <w:r>
        <w:rPr>
          <w:rFonts w:ascii="Times New Roman" w:hAnsi="Times New Roman" w:eastAsia="黑体"/>
          <w:sz w:val="28"/>
          <w:szCs w:val="28"/>
        </w:rPr>
        <w:t>1</w:t>
      </w:r>
    </w:p>
    <w:p w14:paraId="7A9E5E34">
      <w:pPr>
        <w:adjustRightInd w:val="0"/>
        <w:snapToGrid w:val="0"/>
        <w:spacing w:line="288" w:lineRule="auto"/>
        <w:jc w:val="center"/>
        <w:rPr>
          <w:rFonts w:hint="eastAsia" w:eastAsia="方正小标宋简体"/>
          <w:bCs/>
          <w:sz w:val="44"/>
          <w:szCs w:val="44"/>
          <w:lang w:val="en-US" w:eastAsia="zh-CN"/>
        </w:rPr>
      </w:pPr>
      <w:r>
        <w:rPr>
          <w:rFonts w:hint="eastAsia" w:eastAsia="方正小标宋简体"/>
          <w:bCs/>
          <w:sz w:val="44"/>
          <w:szCs w:val="44"/>
          <w:lang w:val="en-US" w:eastAsia="zh-CN"/>
        </w:rPr>
        <w:t>技术开发类应用技术成果评价指标</w:t>
      </w:r>
    </w:p>
    <w:tbl>
      <w:tblPr>
        <w:tblStyle w:val="14"/>
        <w:tblW w:w="9562"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3107"/>
        <w:gridCol w:w="729"/>
        <w:gridCol w:w="1392"/>
        <w:gridCol w:w="1479"/>
        <w:gridCol w:w="1267"/>
      </w:tblGrid>
      <w:tr w14:paraId="51E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0B2620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量化评价指标</w:t>
            </w:r>
          </w:p>
        </w:tc>
        <w:tc>
          <w:tcPr>
            <w:tcW w:w="3107" w:type="dxa"/>
            <w:vAlign w:val="center"/>
          </w:tcPr>
          <w:p w14:paraId="53AF1E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指标含义</w:t>
            </w:r>
          </w:p>
        </w:tc>
        <w:tc>
          <w:tcPr>
            <w:tcW w:w="729" w:type="dxa"/>
            <w:vAlign w:val="center"/>
          </w:tcPr>
          <w:p w14:paraId="309F3EA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权重</w:t>
            </w:r>
          </w:p>
        </w:tc>
        <w:tc>
          <w:tcPr>
            <w:tcW w:w="1392" w:type="dxa"/>
            <w:vAlign w:val="center"/>
          </w:tcPr>
          <w:p w14:paraId="54D801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100-90分</w:t>
            </w:r>
          </w:p>
        </w:tc>
        <w:tc>
          <w:tcPr>
            <w:tcW w:w="1479" w:type="dxa"/>
            <w:vAlign w:val="center"/>
          </w:tcPr>
          <w:p w14:paraId="03D91D7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89-60分</w:t>
            </w:r>
          </w:p>
        </w:tc>
        <w:tc>
          <w:tcPr>
            <w:tcW w:w="1267" w:type="dxa"/>
            <w:vAlign w:val="center"/>
          </w:tcPr>
          <w:p w14:paraId="2E31EAA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59-0分</w:t>
            </w:r>
          </w:p>
        </w:tc>
      </w:tr>
      <w:tr w14:paraId="230A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056A8DF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技术创新程度</w:t>
            </w:r>
          </w:p>
        </w:tc>
        <w:tc>
          <w:tcPr>
            <w:tcW w:w="3107" w:type="dxa"/>
            <w:vAlign w:val="center"/>
          </w:tcPr>
          <w:p w14:paraId="09721CD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在技术开发中解决关键技术难题并取得技术突破，掌握核心技术并进行集成创新的程度，自主创新技术在总体技术中的比重。</w:t>
            </w:r>
          </w:p>
        </w:tc>
        <w:tc>
          <w:tcPr>
            <w:tcW w:w="729" w:type="dxa"/>
            <w:vAlign w:val="center"/>
          </w:tcPr>
          <w:p w14:paraId="48F48C6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25</w:t>
            </w:r>
          </w:p>
        </w:tc>
        <w:tc>
          <w:tcPr>
            <w:tcW w:w="1392" w:type="dxa"/>
            <w:vAlign w:val="center"/>
          </w:tcPr>
          <w:p w14:paraId="54DA434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有重大突破或创新，且完全自主创新</w:t>
            </w:r>
          </w:p>
        </w:tc>
        <w:tc>
          <w:tcPr>
            <w:tcW w:w="1479" w:type="dxa"/>
            <w:vAlign w:val="center"/>
          </w:tcPr>
          <w:p w14:paraId="513F0EE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有明显突破或创新，多项技术自主创新</w:t>
            </w:r>
          </w:p>
        </w:tc>
        <w:tc>
          <w:tcPr>
            <w:tcW w:w="1267" w:type="dxa"/>
            <w:vAlign w:val="center"/>
          </w:tcPr>
          <w:p w14:paraId="0366A85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创新程度一般，单项技术有创新</w:t>
            </w:r>
          </w:p>
        </w:tc>
      </w:tr>
      <w:tr w14:paraId="37E6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08C1626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技术经济指标的先进程度</w:t>
            </w:r>
          </w:p>
        </w:tc>
        <w:tc>
          <w:tcPr>
            <w:tcW w:w="3107" w:type="dxa"/>
            <w:vAlign w:val="center"/>
          </w:tcPr>
          <w:p w14:paraId="2DECDE6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与国内外最先进技术相比其总体技术水平、主要技术（性能、性状、工艺参数等）、经济（投入产出比、性能价格比、成本、规模等）、环境、生态等指标所处的位置。</w:t>
            </w:r>
          </w:p>
        </w:tc>
        <w:tc>
          <w:tcPr>
            <w:tcW w:w="729" w:type="dxa"/>
            <w:vAlign w:val="center"/>
          </w:tcPr>
          <w:p w14:paraId="766C1D7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20</w:t>
            </w:r>
          </w:p>
        </w:tc>
        <w:tc>
          <w:tcPr>
            <w:tcW w:w="1392" w:type="dxa"/>
            <w:vAlign w:val="center"/>
          </w:tcPr>
          <w:p w14:paraId="259DABD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达到同类技术领先水平</w:t>
            </w:r>
          </w:p>
        </w:tc>
        <w:tc>
          <w:tcPr>
            <w:tcW w:w="1479" w:type="dxa"/>
            <w:vAlign w:val="center"/>
          </w:tcPr>
          <w:p w14:paraId="79226FF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达到同类技术先进水平</w:t>
            </w:r>
          </w:p>
        </w:tc>
        <w:tc>
          <w:tcPr>
            <w:tcW w:w="1267" w:type="dxa"/>
            <w:vAlign w:val="center"/>
          </w:tcPr>
          <w:p w14:paraId="3E71830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接近同类技术先进水平</w:t>
            </w:r>
          </w:p>
        </w:tc>
      </w:tr>
      <w:tr w14:paraId="7830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1035502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技术难度和复杂程度</w:t>
            </w:r>
          </w:p>
        </w:tc>
        <w:tc>
          <w:tcPr>
            <w:tcW w:w="3107" w:type="dxa"/>
            <w:vAlign w:val="center"/>
          </w:tcPr>
          <w:p w14:paraId="2730A3F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指技术实现对理论、模型、算法及其它技术的依赖程度，以及与现有技术相比较超越程度。</w:t>
            </w:r>
          </w:p>
        </w:tc>
        <w:tc>
          <w:tcPr>
            <w:tcW w:w="729" w:type="dxa"/>
            <w:vAlign w:val="center"/>
          </w:tcPr>
          <w:p w14:paraId="556FE1D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10</w:t>
            </w:r>
          </w:p>
        </w:tc>
        <w:tc>
          <w:tcPr>
            <w:tcW w:w="1392" w:type="dxa"/>
            <w:vAlign w:val="center"/>
          </w:tcPr>
          <w:p w14:paraId="2A0E352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在自创的理</w:t>
            </w:r>
          </w:p>
          <w:p w14:paraId="23E1753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论、模型等支撑下的技术实现</w:t>
            </w:r>
          </w:p>
        </w:tc>
        <w:tc>
          <w:tcPr>
            <w:tcW w:w="1479" w:type="dxa"/>
            <w:vAlign w:val="center"/>
          </w:tcPr>
          <w:p w14:paraId="5180275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引入跨领域的技术得以实现</w:t>
            </w:r>
          </w:p>
        </w:tc>
        <w:tc>
          <w:tcPr>
            <w:tcW w:w="1267" w:type="dxa"/>
            <w:vAlign w:val="center"/>
          </w:tcPr>
          <w:p w14:paraId="4032200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在现有技术基础上的改进</w:t>
            </w:r>
          </w:p>
        </w:tc>
      </w:tr>
      <w:tr w14:paraId="3A2B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16AF6A5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技术重现性和成熟度</w:t>
            </w:r>
          </w:p>
        </w:tc>
        <w:tc>
          <w:tcPr>
            <w:tcW w:w="3107" w:type="dxa"/>
            <w:vAlign w:val="center"/>
          </w:tcPr>
          <w:p w14:paraId="14A3724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该技术已经形成生产能力或达到实际应用的程度，包括技术的稳定、可靠性等。</w:t>
            </w:r>
          </w:p>
        </w:tc>
        <w:tc>
          <w:tcPr>
            <w:tcW w:w="729" w:type="dxa"/>
            <w:vAlign w:val="center"/>
          </w:tcPr>
          <w:p w14:paraId="1E87710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15</w:t>
            </w:r>
          </w:p>
        </w:tc>
        <w:tc>
          <w:tcPr>
            <w:tcW w:w="1392" w:type="dxa"/>
            <w:vAlign w:val="center"/>
          </w:tcPr>
          <w:p w14:paraId="756511F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已实现规模</w:t>
            </w:r>
          </w:p>
          <w:p w14:paraId="709541E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化生产，成果的转化程度高</w:t>
            </w:r>
          </w:p>
        </w:tc>
        <w:tc>
          <w:tcPr>
            <w:tcW w:w="1479" w:type="dxa"/>
            <w:vAlign w:val="center"/>
          </w:tcPr>
          <w:p w14:paraId="40529E7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已实际生产，成果的转化程度较高</w:t>
            </w:r>
          </w:p>
        </w:tc>
        <w:tc>
          <w:tcPr>
            <w:tcW w:w="1267" w:type="dxa"/>
            <w:vAlign w:val="center"/>
          </w:tcPr>
          <w:p w14:paraId="16465A7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技术基本成熟完备</w:t>
            </w:r>
          </w:p>
        </w:tc>
      </w:tr>
      <w:tr w14:paraId="364D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3EC1FEF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技术创新对推动科技进步和提高市场竞争能力的作用</w:t>
            </w:r>
          </w:p>
        </w:tc>
        <w:tc>
          <w:tcPr>
            <w:tcW w:w="3107" w:type="dxa"/>
            <w:vAlign w:val="center"/>
          </w:tcPr>
          <w:p w14:paraId="163058E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指自主研发的关键技术对解决行业、区域发展的重点、难点和关键问题，推动产业结构调整和优化升级，提高企业和相关行业竞争能力，实现行业技术跨越和技术进步的作用和市场竞争中发挥作用的情况。</w:t>
            </w:r>
          </w:p>
        </w:tc>
        <w:tc>
          <w:tcPr>
            <w:tcW w:w="729" w:type="dxa"/>
            <w:vAlign w:val="center"/>
          </w:tcPr>
          <w:p w14:paraId="4EF9303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10</w:t>
            </w:r>
          </w:p>
        </w:tc>
        <w:tc>
          <w:tcPr>
            <w:tcW w:w="1392" w:type="dxa"/>
            <w:vAlign w:val="center"/>
          </w:tcPr>
          <w:p w14:paraId="2F0055E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显著促进行</w:t>
            </w:r>
          </w:p>
          <w:p w14:paraId="5BFD070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业科技进步，市场需求度高，具有国际市场竞争优势</w:t>
            </w:r>
          </w:p>
        </w:tc>
        <w:tc>
          <w:tcPr>
            <w:tcW w:w="1479" w:type="dxa"/>
            <w:vAlign w:val="center"/>
          </w:tcPr>
          <w:p w14:paraId="639C103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推动行业科技进步作用明显，市场需求度高，具有国内市场竞争优势</w:t>
            </w:r>
          </w:p>
        </w:tc>
        <w:tc>
          <w:tcPr>
            <w:tcW w:w="1267" w:type="dxa"/>
            <w:vAlign w:val="center"/>
          </w:tcPr>
          <w:p w14:paraId="31C95A8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对行业推动作用一般，有一定市场需求与竞争能力</w:t>
            </w:r>
          </w:p>
        </w:tc>
      </w:tr>
      <w:tr w14:paraId="4E84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3FDFE54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经济效益、环境或社会效益</w:t>
            </w:r>
          </w:p>
        </w:tc>
        <w:tc>
          <w:tcPr>
            <w:tcW w:w="3107" w:type="dxa"/>
            <w:vAlign w:val="center"/>
          </w:tcPr>
          <w:p w14:paraId="5D37F62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直接效益和间接效益，包括主要完成单位已经通过技术转让、增收节支、提高效益、降低成本获得的新增利润、税收的金额及他人由于使用该项技术而产生的经济效益等。</w:t>
            </w:r>
          </w:p>
        </w:tc>
        <w:tc>
          <w:tcPr>
            <w:tcW w:w="729" w:type="dxa"/>
            <w:vAlign w:val="center"/>
          </w:tcPr>
          <w:p w14:paraId="2C259EA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20</w:t>
            </w:r>
          </w:p>
        </w:tc>
        <w:tc>
          <w:tcPr>
            <w:tcW w:w="1392" w:type="dxa"/>
            <w:vAlign w:val="center"/>
          </w:tcPr>
          <w:p w14:paraId="4FC40AB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效益显著</w:t>
            </w:r>
          </w:p>
        </w:tc>
        <w:tc>
          <w:tcPr>
            <w:tcW w:w="1479" w:type="dxa"/>
            <w:vAlign w:val="center"/>
          </w:tcPr>
          <w:p w14:paraId="5832324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效益明显</w:t>
            </w:r>
          </w:p>
        </w:tc>
        <w:tc>
          <w:tcPr>
            <w:tcW w:w="1267" w:type="dxa"/>
            <w:vAlign w:val="center"/>
          </w:tcPr>
          <w:p w14:paraId="31990C0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效益一般</w:t>
            </w:r>
          </w:p>
        </w:tc>
      </w:tr>
    </w:tbl>
    <w:p w14:paraId="40C90F94">
      <w:pPr>
        <w:adjustRightInd w:val="0"/>
        <w:snapToGrid w:val="0"/>
        <w:spacing w:line="288" w:lineRule="auto"/>
        <w:jc w:val="center"/>
        <w:rPr>
          <w:rFonts w:hint="default" w:eastAsia="方正小标宋简体"/>
          <w:bCs/>
          <w:sz w:val="44"/>
          <w:szCs w:val="44"/>
          <w:lang w:val="en-US" w:eastAsia="zh-CN"/>
        </w:rPr>
      </w:pPr>
    </w:p>
    <w:p w14:paraId="6F4E3E90">
      <w:pPr>
        <w:pStyle w:val="6"/>
        <w:spacing w:line="360" w:lineRule="auto"/>
        <w:rPr>
          <w:rFonts w:eastAsia="黑体"/>
          <w:szCs w:val="28"/>
        </w:rPr>
        <w:sectPr>
          <w:headerReference r:id="rId7" w:type="first"/>
          <w:footerReference r:id="rId8" w:type="default"/>
          <w:pgSz w:w="11906" w:h="16838"/>
          <w:pgMar w:top="1758" w:right="1474" w:bottom="1985" w:left="1588" w:header="851" w:footer="1559" w:gutter="0"/>
          <w:pgNumType w:fmt="numberInDash" w:start="1"/>
          <w:cols w:space="720" w:num="1"/>
          <w:docGrid w:type="lines" w:linePitch="435" w:charSpace="0"/>
        </w:sectPr>
      </w:pPr>
    </w:p>
    <w:p w14:paraId="6EA3802E">
      <w:pPr>
        <w:pStyle w:val="4"/>
        <w:spacing w:line="360" w:lineRule="auto"/>
        <w:ind w:firstLine="0" w:firstLineChars="0"/>
        <w:rPr>
          <w:rFonts w:hint="default" w:ascii="Times New Roman" w:hAnsi="Times New Roman" w:eastAsia="黑体"/>
          <w:sz w:val="28"/>
          <w:szCs w:val="28"/>
          <w:lang w:val="en-US"/>
        </w:rPr>
      </w:pPr>
      <w:r>
        <w:rPr>
          <w:rFonts w:ascii="Times New Roman" w:hAnsi="Times New Roman" w:eastAsia="黑体"/>
          <w:sz w:val="28"/>
          <w:szCs w:val="28"/>
        </w:rPr>
        <w:t>附</w:t>
      </w:r>
      <w:r>
        <w:rPr>
          <w:rFonts w:hint="eastAsia" w:ascii="Times New Roman" w:hAnsi="Times New Roman" w:eastAsia="黑体"/>
          <w:sz w:val="28"/>
          <w:szCs w:val="28"/>
          <w:lang w:val="en-US" w:eastAsia="zh-CN"/>
        </w:rPr>
        <w:t>表2</w:t>
      </w:r>
    </w:p>
    <w:p w14:paraId="757A0953">
      <w:pPr>
        <w:adjustRightInd w:val="0"/>
        <w:snapToGrid w:val="0"/>
        <w:spacing w:line="288" w:lineRule="auto"/>
        <w:jc w:val="center"/>
        <w:rPr>
          <w:rFonts w:hint="eastAsia" w:eastAsia="方正小标宋简体"/>
          <w:bCs/>
          <w:sz w:val="44"/>
          <w:szCs w:val="44"/>
          <w:lang w:val="en-US" w:eastAsia="zh-CN"/>
        </w:rPr>
      </w:pPr>
      <w:r>
        <w:rPr>
          <w:rFonts w:hint="eastAsia" w:eastAsia="方正小标宋简体"/>
          <w:bCs/>
          <w:sz w:val="44"/>
          <w:szCs w:val="44"/>
          <w:lang w:val="en-US" w:eastAsia="zh-CN"/>
        </w:rPr>
        <w:t>社会公益类应用技术成果评价指标</w:t>
      </w:r>
    </w:p>
    <w:tbl>
      <w:tblPr>
        <w:tblStyle w:val="14"/>
        <w:tblW w:w="9562"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3107"/>
        <w:gridCol w:w="729"/>
        <w:gridCol w:w="1392"/>
        <w:gridCol w:w="1479"/>
        <w:gridCol w:w="1267"/>
      </w:tblGrid>
      <w:tr w14:paraId="7DB5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50E0C76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量化评价指标</w:t>
            </w:r>
          </w:p>
        </w:tc>
        <w:tc>
          <w:tcPr>
            <w:tcW w:w="3107" w:type="dxa"/>
            <w:vAlign w:val="center"/>
          </w:tcPr>
          <w:p w14:paraId="6B2CD8E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指标含义</w:t>
            </w:r>
          </w:p>
        </w:tc>
        <w:tc>
          <w:tcPr>
            <w:tcW w:w="729" w:type="dxa"/>
            <w:vAlign w:val="center"/>
          </w:tcPr>
          <w:p w14:paraId="1E6491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权重</w:t>
            </w:r>
          </w:p>
        </w:tc>
        <w:tc>
          <w:tcPr>
            <w:tcW w:w="1392" w:type="dxa"/>
            <w:vAlign w:val="center"/>
          </w:tcPr>
          <w:p w14:paraId="61DDB00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100-90分</w:t>
            </w:r>
          </w:p>
        </w:tc>
        <w:tc>
          <w:tcPr>
            <w:tcW w:w="1479" w:type="dxa"/>
            <w:vAlign w:val="center"/>
          </w:tcPr>
          <w:p w14:paraId="501050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89-60分</w:t>
            </w:r>
          </w:p>
        </w:tc>
        <w:tc>
          <w:tcPr>
            <w:tcW w:w="1267" w:type="dxa"/>
            <w:vAlign w:val="center"/>
          </w:tcPr>
          <w:p w14:paraId="198F13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59-0分</w:t>
            </w:r>
          </w:p>
        </w:tc>
      </w:tr>
      <w:tr w14:paraId="2886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27D5449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技术创新程度</w:t>
            </w:r>
          </w:p>
        </w:tc>
        <w:tc>
          <w:tcPr>
            <w:tcW w:w="3107" w:type="dxa"/>
            <w:vAlign w:val="center"/>
          </w:tcPr>
          <w:p w14:paraId="0F2E845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在科学研究和技术开发中取得的进展和创新程度，包括建立新技术、新方法、新装置，掌握新规律，及进行系统集成创新等。</w:t>
            </w:r>
          </w:p>
        </w:tc>
        <w:tc>
          <w:tcPr>
            <w:tcW w:w="729" w:type="dxa"/>
            <w:vAlign w:val="center"/>
          </w:tcPr>
          <w:p w14:paraId="081BBB9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25</w:t>
            </w:r>
          </w:p>
        </w:tc>
        <w:tc>
          <w:tcPr>
            <w:tcW w:w="1392" w:type="dxa"/>
            <w:vAlign w:val="center"/>
          </w:tcPr>
          <w:p w14:paraId="4AEDD8A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有重大突破或创新，且完全自主创新</w:t>
            </w:r>
          </w:p>
        </w:tc>
        <w:tc>
          <w:tcPr>
            <w:tcW w:w="1479" w:type="dxa"/>
            <w:vAlign w:val="center"/>
          </w:tcPr>
          <w:p w14:paraId="1BC37CD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有明显突破或创新，多项技术自主创新</w:t>
            </w:r>
          </w:p>
        </w:tc>
        <w:tc>
          <w:tcPr>
            <w:tcW w:w="1267" w:type="dxa"/>
            <w:vAlign w:val="center"/>
          </w:tcPr>
          <w:p w14:paraId="47E0874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创新程度一般，单项技术有创新</w:t>
            </w:r>
          </w:p>
        </w:tc>
      </w:tr>
      <w:tr w14:paraId="4922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1F84F5A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技术经济指标的先进程度</w:t>
            </w:r>
          </w:p>
        </w:tc>
        <w:tc>
          <w:tcPr>
            <w:tcW w:w="3107" w:type="dxa"/>
            <w:vAlign w:val="center"/>
          </w:tcPr>
          <w:p w14:paraId="04C97B3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与国内外同类技术、方法、装</w:t>
            </w:r>
          </w:p>
          <w:p w14:paraId="45BDEF3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置比较，其性能、功能参数及总体技术指标等的水平。</w:t>
            </w:r>
          </w:p>
        </w:tc>
        <w:tc>
          <w:tcPr>
            <w:tcW w:w="729" w:type="dxa"/>
            <w:vAlign w:val="center"/>
          </w:tcPr>
          <w:p w14:paraId="6E751CA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20</w:t>
            </w:r>
          </w:p>
        </w:tc>
        <w:tc>
          <w:tcPr>
            <w:tcW w:w="1392" w:type="dxa"/>
            <w:vAlign w:val="center"/>
          </w:tcPr>
          <w:p w14:paraId="1F75AAD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达到同类技术领先水平</w:t>
            </w:r>
          </w:p>
        </w:tc>
        <w:tc>
          <w:tcPr>
            <w:tcW w:w="1479" w:type="dxa"/>
            <w:vAlign w:val="center"/>
          </w:tcPr>
          <w:p w14:paraId="77D4332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达到同类技术先进水平</w:t>
            </w:r>
          </w:p>
        </w:tc>
        <w:tc>
          <w:tcPr>
            <w:tcW w:w="1267" w:type="dxa"/>
            <w:vAlign w:val="center"/>
          </w:tcPr>
          <w:p w14:paraId="0B2C1F0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接近同类技术先进水平</w:t>
            </w:r>
          </w:p>
        </w:tc>
      </w:tr>
      <w:tr w14:paraId="4A40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63735B3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技术难度和复杂程度</w:t>
            </w:r>
          </w:p>
        </w:tc>
        <w:tc>
          <w:tcPr>
            <w:tcW w:w="3107" w:type="dxa"/>
            <w:vAlign w:val="center"/>
          </w:tcPr>
          <w:p w14:paraId="7338238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指项目研制开发的技术难度，包括涉及的专业领域范围、项目规模、需要解决的关键问题数量。</w:t>
            </w:r>
          </w:p>
        </w:tc>
        <w:tc>
          <w:tcPr>
            <w:tcW w:w="729" w:type="dxa"/>
            <w:vAlign w:val="center"/>
          </w:tcPr>
          <w:p w14:paraId="1985CDA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10</w:t>
            </w:r>
          </w:p>
        </w:tc>
        <w:tc>
          <w:tcPr>
            <w:tcW w:w="1392" w:type="dxa"/>
            <w:vAlign w:val="center"/>
          </w:tcPr>
          <w:p w14:paraId="5BDC56B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规模、难度非常大，非常复杂</w:t>
            </w:r>
          </w:p>
        </w:tc>
        <w:tc>
          <w:tcPr>
            <w:tcW w:w="1479" w:type="dxa"/>
            <w:vAlign w:val="center"/>
          </w:tcPr>
          <w:p w14:paraId="07A8C51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规模、难度很大，很复杂</w:t>
            </w:r>
          </w:p>
        </w:tc>
        <w:tc>
          <w:tcPr>
            <w:tcW w:w="1267" w:type="dxa"/>
            <w:vAlign w:val="center"/>
          </w:tcPr>
          <w:p w14:paraId="0336782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规模、难度、复杂程度一般</w:t>
            </w:r>
          </w:p>
        </w:tc>
      </w:tr>
      <w:tr w14:paraId="2957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191E1C6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推广、应用程度</w:t>
            </w:r>
          </w:p>
        </w:tc>
        <w:tc>
          <w:tcPr>
            <w:tcW w:w="3107" w:type="dxa"/>
            <w:vAlign w:val="center"/>
          </w:tcPr>
          <w:p w14:paraId="2256929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项目的实用性、适用性和已经推广应用的范围。</w:t>
            </w:r>
          </w:p>
        </w:tc>
        <w:tc>
          <w:tcPr>
            <w:tcW w:w="729" w:type="dxa"/>
            <w:vAlign w:val="center"/>
          </w:tcPr>
          <w:p w14:paraId="7F745E8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15</w:t>
            </w:r>
          </w:p>
        </w:tc>
        <w:tc>
          <w:tcPr>
            <w:tcW w:w="1392" w:type="dxa"/>
            <w:vAlign w:val="center"/>
          </w:tcPr>
          <w:p w14:paraId="5E965B5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实用性很强，已广泛应用</w:t>
            </w:r>
          </w:p>
        </w:tc>
        <w:tc>
          <w:tcPr>
            <w:tcW w:w="1479" w:type="dxa"/>
            <w:vAlign w:val="center"/>
          </w:tcPr>
          <w:p w14:paraId="5790BC3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实用性较强，已在较大范围应用</w:t>
            </w:r>
          </w:p>
        </w:tc>
        <w:tc>
          <w:tcPr>
            <w:tcW w:w="1267" w:type="dxa"/>
            <w:vAlign w:val="center"/>
          </w:tcPr>
          <w:p w14:paraId="56EF57F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实用性一般，已经部分应用</w:t>
            </w:r>
          </w:p>
        </w:tc>
      </w:tr>
      <w:tr w14:paraId="068C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15F22C6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对相关领域科技进步的推动作用</w:t>
            </w:r>
          </w:p>
        </w:tc>
        <w:tc>
          <w:tcPr>
            <w:tcW w:w="3107" w:type="dxa"/>
            <w:vAlign w:val="center"/>
          </w:tcPr>
          <w:p w14:paraId="7A46B6D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技术水平提高的幅度，和对解决行业、区域、学科发展的关键问题，实现技术跨越或技术进步，制定国家、行业（学科）标准，推动行业（学科）或区域科技进步的作用。</w:t>
            </w:r>
          </w:p>
        </w:tc>
        <w:tc>
          <w:tcPr>
            <w:tcW w:w="729" w:type="dxa"/>
            <w:vAlign w:val="center"/>
          </w:tcPr>
          <w:p w14:paraId="0E24415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15</w:t>
            </w:r>
          </w:p>
        </w:tc>
        <w:tc>
          <w:tcPr>
            <w:tcW w:w="1392" w:type="dxa"/>
            <w:vAlign w:val="center"/>
          </w:tcPr>
          <w:p w14:paraId="6D792C9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实现重大技术跨越，对行业技术进步作用显著</w:t>
            </w:r>
          </w:p>
        </w:tc>
        <w:tc>
          <w:tcPr>
            <w:tcW w:w="1479" w:type="dxa"/>
            <w:vAlign w:val="center"/>
          </w:tcPr>
          <w:p w14:paraId="10E7B62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技术水平明显提高，对行业科技进步作用明显</w:t>
            </w:r>
          </w:p>
        </w:tc>
        <w:tc>
          <w:tcPr>
            <w:tcW w:w="1267" w:type="dxa"/>
            <w:vAlign w:val="center"/>
          </w:tcPr>
          <w:p w14:paraId="0C3A30E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技术水平有所提高，对行业科技进步作用一般</w:t>
            </w:r>
          </w:p>
        </w:tc>
      </w:tr>
      <w:tr w14:paraId="7B8A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33082C7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社会效益</w:t>
            </w:r>
          </w:p>
        </w:tc>
        <w:tc>
          <w:tcPr>
            <w:tcW w:w="3107" w:type="dxa"/>
            <w:vAlign w:val="center"/>
          </w:tcPr>
          <w:p w14:paraId="1269A08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对提高科学研究基础建设水平和科学技术普及的贡献，或在环境、生态、资源保护与合理利用，提高人民生活质量和健康水平，防灾、减灾，保障经济、社会有序、持久发展等方面所取得的综合效益。</w:t>
            </w:r>
          </w:p>
        </w:tc>
        <w:tc>
          <w:tcPr>
            <w:tcW w:w="729" w:type="dxa"/>
            <w:vAlign w:val="center"/>
          </w:tcPr>
          <w:p w14:paraId="1A19D38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15</w:t>
            </w:r>
          </w:p>
        </w:tc>
        <w:tc>
          <w:tcPr>
            <w:tcW w:w="1392" w:type="dxa"/>
            <w:vAlign w:val="center"/>
          </w:tcPr>
          <w:p w14:paraId="1F2722B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效益显著</w:t>
            </w:r>
          </w:p>
        </w:tc>
        <w:tc>
          <w:tcPr>
            <w:tcW w:w="1479" w:type="dxa"/>
            <w:vAlign w:val="center"/>
          </w:tcPr>
          <w:p w14:paraId="3914BA0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效益明显</w:t>
            </w:r>
          </w:p>
        </w:tc>
        <w:tc>
          <w:tcPr>
            <w:tcW w:w="1267" w:type="dxa"/>
            <w:vAlign w:val="center"/>
          </w:tcPr>
          <w:p w14:paraId="5D39A38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效益一般</w:t>
            </w:r>
          </w:p>
        </w:tc>
      </w:tr>
    </w:tbl>
    <w:p w14:paraId="720CADB9">
      <w:pPr>
        <w:adjustRightInd w:val="0"/>
        <w:snapToGrid w:val="0"/>
        <w:spacing w:line="288" w:lineRule="auto"/>
        <w:jc w:val="center"/>
        <w:rPr>
          <w:rFonts w:hint="default" w:eastAsia="方正小标宋简体"/>
          <w:bCs/>
          <w:sz w:val="44"/>
          <w:szCs w:val="44"/>
          <w:lang w:val="en-US" w:eastAsia="zh-CN"/>
        </w:rPr>
      </w:pPr>
    </w:p>
    <w:p w14:paraId="3FA94FD4">
      <w:pPr>
        <w:pStyle w:val="6"/>
        <w:spacing w:line="360" w:lineRule="auto"/>
        <w:rPr>
          <w:rFonts w:eastAsia="黑体"/>
          <w:szCs w:val="28"/>
        </w:rPr>
        <w:sectPr>
          <w:headerReference r:id="rId9" w:type="first"/>
          <w:footerReference r:id="rId10" w:type="default"/>
          <w:pgSz w:w="11906" w:h="16838"/>
          <w:pgMar w:top="1758" w:right="1474" w:bottom="1985" w:left="1588" w:header="851" w:footer="1559" w:gutter="0"/>
          <w:pgNumType w:fmt="numberInDash" w:start="1"/>
          <w:cols w:space="720" w:num="1"/>
          <w:docGrid w:type="lines" w:linePitch="435" w:charSpace="0"/>
        </w:sectPr>
      </w:pPr>
    </w:p>
    <w:p w14:paraId="002FD2E5">
      <w:pPr>
        <w:pStyle w:val="4"/>
        <w:spacing w:line="360" w:lineRule="auto"/>
        <w:ind w:firstLine="0" w:firstLineChars="0"/>
        <w:rPr>
          <w:rFonts w:hint="default" w:ascii="Times New Roman" w:hAnsi="Times New Roman" w:eastAsia="黑体"/>
          <w:sz w:val="28"/>
          <w:szCs w:val="28"/>
          <w:lang w:val="en-US"/>
        </w:rPr>
      </w:pPr>
      <w:r>
        <w:rPr>
          <w:rFonts w:ascii="Times New Roman" w:hAnsi="Times New Roman" w:eastAsia="黑体"/>
          <w:sz w:val="28"/>
          <w:szCs w:val="28"/>
        </w:rPr>
        <w:t>附</w:t>
      </w:r>
      <w:r>
        <w:rPr>
          <w:rFonts w:hint="eastAsia" w:ascii="Times New Roman" w:hAnsi="Times New Roman" w:eastAsia="黑体"/>
          <w:sz w:val="28"/>
          <w:szCs w:val="28"/>
          <w:lang w:val="en-US" w:eastAsia="zh-CN"/>
        </w:rPr>
        <w:t>表3</w:t>
      </w:r>
    </w:p>
    <w:p w14:paraId="0B121235">
      <w:pPr>
        <w:adjustRightInd w:val="0"/>
        <w:snapToGrid w:val="0"/>
        <w:spacing w:line="288" w:lineRule="auto"/>
        <w:jc w:val="center"/>
        <w:rPr>
          <w:rFonts w:hint="eastAsia" w:eastAsia="方正小标宋简体"/>
          <w:bCs/>
          <w:sz w:val="44"/>
          <w:szCs w:val="44"/>
          <w:lang w:val="en-US" w:eastAsia="zh-CN"/>
        </w:rPr>
      </w:pPr>
      <w:r>
        <w:rPr>
          <w:rFonts w:hint="eastAsia" w:eastAsia="方正小标宋简体"/>
          <w:bCs/>
          <w:sz w:val="44"/>
          <w:szCs w:val="44"/>
          <w:lang w:val="en-US" w:eastAsia="zh-CN"/>
        </w:rPr>
        <w:t>软科学研究成果评价指标</w:t>
      </w:r>
    </w:p>
    <w:tbl>
      <w:tblPr>
        <w:tblStyle w:val="14"/>
        <w:tblW w:w="9562"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3107"/>
        <w:gridCol w:w="729"/>
        <w:gridCol w:w="1392"/>
        <w:gridCol w:w="1479"/>
        <w:gridCol w:w="1267"/>
      </w:tblGrid>
      <w:tr w14:paraId="0619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189EB0F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量化评价指标</w:t>
            </w:r>
          </w:p>
        </w:tc>
        <w:tc>
          <w:tcPr>
            <w:tcW w:w="3107" w:type="dxa"/>
            <w:vAlign w:val="center"/>
          </w:tcPr>
          <w:p w14:paraId="673BA5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指标含义</w:t>
            </w:r>
          </w:p>
        </w:tc>
        <w:tc>
          <w:tcPr>
            <w:tcW w:w="729" w:type="dxa"/>
            <w:vAlign w:val="center"/>
          </w:tcPr>
          <w:p w14:paraId="1612E9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权重</w:t>
            </w:r>
          </w:p>
        </w:tc>
        <w:tc>
          <w:tcPr>
            <w:tcW w:w="1392" w:type="dxa"/>
            <w:vAlign w:val="center"/>
          </w:tcPr>
          <w:p w14:paraId="4BA7BAB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100-90分</w:t>
            </w:r>
          </w:p>
        </w:tc>
        <w:tc>
          <w:tcPr>
            <w:tcW w:w="1479" w:type="dxa"/>
            <w:vAlign w:val="center"/>
          </w:tcPr>
          <w:p w14:paraId="632324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89-60分</w:t>
            </w:r>
          </w:p>
        </w:tc>
        <w:tc>
          <w:tcPr>
            <w:tcW w:w="1267" w:type="dxa"/>
            <w:vAlign w:val="center"/>
          </w:tcPr>
          <w:p w14:paraId="1F023F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59-0分</w:t>
            </w:r>
          </w:p>
        </w:tc>
      </w:tr>
      <w:tr w14:paraId="165F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588" w:type="dxa"/>
            <w:vAlign w:val="center"/>
          </w:tcPr>
          <w:p w14:paraId="4112576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创新程度</w:t>
            </w:r>
          </w:p>
        </w:tc>
        <w:tc>
          <w:tcPr>
            <w:tcW w:w="3107" w:type="dxa"/>
            <w:vAlign w:val="center"/>
          </w:tcPr>
          <w:p w14:paraId="089EC02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研究项目在理论观点上的创新性，研究方法上的创新程度。</w:t>
            </w:r>
          </w:p>
        </w:tc>
        <w:tc>
          <w:tcPr>
            <w:tcW w:w="729" w:type="dxa"/>
            <w:vAlign w:val="center"/>
          </w:tcPr>
          <w:p w14:paraId="660D837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25</w:t>
            </w:r>
          </w:p>
        </w:tc>
        <w:tc>
          <w:tcPr>
            <w:tcW w:w="1392" w:type="dxa"/>
            <w:vAlign w:val="center"/>
          </w:tcPr>
          <w:p w14:paraId="79F32D8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有重大突破或有实质性创新</w:t>
            </w:r>
          </w:p>
        </w:tc>
        <w:tc>
          <w:tcPr>
            <w:tcW w:w="1479" w:type="dxa"/>
            <w:vAlign w:val="center"/>
          </w:tcPr>
          <w:p w14:paraId="501BDB0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有明显突破或创新</w:t>
            </w:r>
          </w:p>
        </w:tc>
        <w:tc>
          <w:tcPr>
            <w:tcW w:w="1267" w:type="dxa"/>
            <w:vAlign w:val="center"/>
          </w:tcPr>
          <w:p w14:paraId="53E4E3D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创新程度一般</w:t>
            </w:r>
          </w:p>
        </w:tc>
      </w:tr>
      <w:tr w14:paraId="790C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588" w:type="dxa"/>
            <w:vAlign w:val="center"/>
          </w:tcPr>
          <w:p w14:paraId="701B5F2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研究难度和复杂程度</w:t>
            </w:r>
          </w:p>
        </w:tc>
        <w:tc>
          <w:tcPr>
            <w:tcW w:w="3107" w:type="dxa"/>
            <w:vAlign w:val="center"/>
          </w:tcPr>
          <w:p w14:paraId="6C6271C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在研究方面的难易程度以及研究成果所应用的项目（问题）的复杂程度。</w:t>
            </w:r>
          </w:p>
        </w:tc>
        <w:tc>
          <w:tcPr>
            <w:tcW w:w="729" w:type="dxa"/>
            <w:vAlign w:val="center"/>
          </w:tcPr>
          <w:p w14:paraId="63C27E6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10</w:t>
            </w:r>
          </w:p>
        </w:tc>
        <w:tc>
          <w:tcPr>
            <w:tcW w:w="1392" w:type="dxa"/>
            <w:vAlign w:val="center"/>
          </w:tcPr>
          <w:p w14:paraId="635B772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规模、难度非常大，非常复杂</w:t>
            </w:r>
          </w:p>
        </w:tc>
        <w:tc>
          <w:tcPr>
            <w:tcW w:w="1479" w:type="dxa"/>
            <w:vAlign w:val="center"/>
          </w:tcPr>
          <w:p w14:paraId="29F5352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规模、难度很大，很复杂</w:t>
            </w:r>
          </w:p>
        </w:tc>
        <w:tc>
          <w:tcPr>
            <w:tcW w:w="1267" w:type="dxa"/>
            <w:vAlign w:val="center"/>
          </w:tcPr>
          <w:p w14:paraId="6640261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规模、难度、复杂程度一般</w:t>
            </w:r>
          </w:p>
        </w:tc>
      </w:tr>
      <w:tr w14:paraId="759C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588" w:type="dxa"/>
            <w:vAlign w:val="center"/>
          </w:tcPr>
          <w:p w14:paraId="2A982F9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科学价值与学术水平</w:t>
            </w:r>
          </w:p>
        </w:tc>
        <w:tc>
          <w:tcPr>
            <w:tcW w:w="3107" w:type="dxa"/>
            <w:vAlign w:val="center"/>
          </w:tcPr>
          <w:p w14:paraId="33EFFA3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项目提出的观点、理论、方法的科学价值与学术水平。</w:t>
            </w:r>
          </w:p>
        </w:tc>
        <w:tc>
          <w:tcPr>
            <w:tcW w:w="729" w:type="dxa"/>
            <w:vAlign w:val="center"/>
          </w:tcPr>
          <w:p w14:paraId="5B00615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15</w:t>
            </w:r>
          </w:p>
        </w:tc>
        <w:tc>
          <w:tcPr>
            <w:tcW w:w="1392" w:type="dxa"/>
            <w:vAlign w:val="center"/>
          </w:tcPr>
          <w:p w14:paraId="7F68A8E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科学价值重大，达到同类研究的领先水平</w:t>
            </w:r>
          </w:p>
        </w:tc>
        <w:tc>
          <w:tcPr>
            <w:tcW w:w="1479" w:type="dxa"/>
            <w:vAlign w:val="center"/>
          </w:tcPr>
          <w:p w14:paraId="478D6EC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科学价值明显，达到同类研究的先进水平</w:t>
            </w:r>
          </w:p>
        </w:tc>
        <w:tc>
          <w:tcPr>
            <w:tcW w:w="1267" w:type="dxa"/>
            <w:vAlign w:val="center"/>
          </w:tcPr>
          <w:p w14:paraId="425C215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科学价值一般，接近同类研究的先进水平</w:t>
            </w:r>
          </w:p>
        </w:tc>
      </w:tr>
      <w:tr w14:paraId="081A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588" w:type="dxa"/>
            <w:vAlign w:val="center"/>
          </w:tcPr>
          <w:p w14:paraId="4A0EF8E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对决策科学化和管理现代化的影响程度</w:t>
            </w:r>
          </w:p>
        </w:tc>
        <w:tc>
          <w:tcPr>
            <w:tcW w:w="3107" w:type="dxa"/>
            <w:vAlign w:val="center"/>
          </w:tcPr>
          <w:p w14:paraId="6DB096B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项目为各级政府部门、各类企事业单位决策提供科学依据、管理现代化发挥作用的影响程度。</w:t>
            </w:r>
          </w:p>
        </w:tc>
        <w:tc>
          <w:tcPr>
            <w:tcW w:w="729" w:type="dxa"/>
            <w:vAlign w:val="center"/>
          </w:tcPr>
          <w:p w14:paraId="1058A72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20</w:t>
            </w:r>
          </w:p>
        </w:tc>
        <w:tc>
          <w:tcPr>
            <w:tcW w:w="1392" w:type="dxa"/>
            <w:vAlign w:val="center"/>
          </w:tcPr>
          <w:p w14:paraId="5FA744D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影响和作用程度重大</w:t>
            </w:r>
          </w:p>
        </w:tc>
        <w:tc>
          <w:tcPr>
            <w:tcW w:w="1479" w:type="dxa"/>
            <w:vAlign w:val="center"/>
          </w:tcPr>
          <w:p w14:paraId="1819119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影响和作用程度明显</w:t>
            </w:r>
          </w:p>
        </w:tc>
        <w:tc>
          <w:tcPr>
            <w:tcW w:w="1267" w:type="dxa"/>
            <w:vAlign w:val="center"/>
          </w:tcPr>
          <w:p w14:paraId="71EA1FD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影响和作用程度一般</w:t>
            </w:r>
          </w:p>
        </w:tc>
      </w:tr>
      <w:tr w14:paraId="2080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15A8472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取得的经济效益、环境效益和社会效益</w:t>
            </w:r>
          </w:p>
        </w:tc>
        <w:tc>
          <w:tcPr>
            <w:tcW w:w="3107" w:type="dxa"/>
            <w:vAlign w:val="center"/>
          </w:tcPr>
          <w:p w14:paraId="239D2EB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应用项目发挥的作用，取得的经济、环境效益和社会效益。</w:t>
            </w:r>
          </w:p>
        </w:tc>
        <w:tc>
          <w:tcPr>
            <w:tcW w:w="729" w:type="dxa"/>
            <w:vAlign w:val="center"/>
          </w:tcPr>
          <w:p w14:paraId="2D9EF58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15</w:t>
            </w:r>
          </w:p>
        </w:tc>
        <w:tc>
          <w:tcPr>
            <w:tcW w:w="1392" w:type="dxa"/>
            <w:vAlign w:val="center"/>
          </w:tcPr>
          <w:p w14:paraId="65C5FCE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效益显著</w:t>
            </w:r>
          </w:p>
        </w:tc>
        <w:tc>
          <w:tcPr>
            <w:tcW w:w="1479" w:type="dxa"/>
            <w:vAlign w:val="center"/>
          </w:tcPr>
          <w:p w14:paraId="49CE4A3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效益明显</w:t>
            </w:r>
          </w:p>
        </w:tc>
        <w:tc>
          <w:tcPr>
            <w:tcW w:w="1267" w:type="dxa"/>
            <w:vAlign w:val="center"/>
          </w:tcPr>
          <w:p w14:paraId="2B3DFB7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效益一般</w:t>
            </w:r>
          </w:p>
        </w:tc>
      </w:tr>
      <w:tr w14:paraId="3C08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588" w:type="dxa"/>
            <w:vAlign w:val="center"/>
          </w:tcPr>
          <w:p w14:paraId="06646A3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与国民经济、社会、社会发展战略的紧密程度</w:t>
            </w:r>
          </w:p>
        </w:tc>
        <w:tc>
          <w:tcPr>
            <w:tcW w:w="3107" w:type="dxa"/>
            <w:vAlign w:val="center"/>
          </w:tcPr>
          <w:p w14:paraId="7FCDA82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项目与国民经济、社会、科技发展需求的某一个方面或多个方面的紧密程度。</w:t>
            </w:r>
          </w:p>
        </w:tc>
        <w:tc>
          <w:tcPr>
            <w:tcW w:w="729" w:type="dxa"/>
            <w:vAlign w:val="center"/>
          </w:tcPr>
          <w:p w14:paraId="68F2483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15</w:t>
            </w:r>
          </w:p>
        </w:tc>
        <w:tc>
          <w:tcPr>
            <w:tcW w:w="1392" w:type="dxa"/>
            <w:vAlign w:val="center"/>
          </w:tcPr>
          <w:p w14:paraId="2A1FCAF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显著紧密</w:t>
            </w:r>
          </w:p>
        </w:tc>
        <w:tc>
          <w:tcPr>
            <w:tcW w:w="1479" w:type="dxa"/>
            <w:vAlign w:val="center"/>
          </w:tcPr>
          <w:p w14:paraId="0726343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明显紧密</w:t>
            </w:r>
          </w:p>
        </w:tc>
        <w:tc>
          <w:tcPr>
            <w:tcW w:w="1267" w:type="dxa"/>
            <w:vAlign w:val="center"/>
          </w:tcPr>
          <w:p w14:paraId="2B94763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bCs/>
                <w:sz w:val="20"/>
                <w:szCs w:val="20"/>
                <w:vertAlign w:val="baseline"/>
                <w:lang w:val="en-US" w:eastAsia="zh-CN"/>
              </w:rPr>
            </w:pPr>
            <w:r>
              <w:rPr>
                <w:rFonts w:hint="eastAsia" w:ascii="宋体" w:hAnsi="宋体" w:eastAsia="宋体" w:cs="宋体"/>
                <w:bCs/>
                <w:sz w:val="20"/>
                <w:szCs w:val="20"/>
                <w:vertAlign w:val="baseline"/>
                <w:lang w:val="en-US" w:eastAsia="zh-CN"/>
              </w:rPr>
              <w:t>一般紧密</w:t>
            </w:r>
          </w:p>
        </w:tc>
      </w:tr>
    </w:tbl>
    <w:p w14:paraId="60644EAA">
      <w:pPr>
        <w:adjustRightInd w:val="0"/>
        <w:snapToGrid w:val="0"/>
        <w:spacing w:line="288" w:lineRule="auto"/>
        <w:jc w:val="center"/>
        <w:rPr>
          <w:rFonts w:hint="default" w:eastAsia="方正小标宋简体"/>
          <w:bCs/>
          <w:sz w:val="44"/>
          <w:szCs w:val="44"/>
          <w:lang w:val="en-US" w:eastAsia="zh-CN"/>
        </w:rPr>
      </w:pPr>
    </w:p>
    <w:p w14:paraId="08E2024E">
      <w:pPr>
        <w:pStyle w:val="6"/>
        <w:spacing w:line="360" w:lineRule="auto"/>
        <w:rPr>
          <w:rFonts w:eastAsia="黑体"/>
          <w:szCs w:val="28"/>
        </w:rPr>
        <w:sectPr>
          <w:headerReference r:id="rId11" w:type="first"/>
          <w:footerReference r:id="rId12" w:type="default"/>
          <w:pgSz w:w="11906" w:h="16838"/>
          <w:pgMar w:top="1758" w:right="1474" w:bottom="1985" w:left="1588" w:header="851" w:footer="1559" w:gutter="0"/>
          <w:pgNumType w:fmt="numberInDash" w:start="1"/>
          <w:cols w:space="720" w:num="1"/>
          <w:docGrid w:type="lines" w:linePitch="435" w:charSpace="0"/>
        </w:sectPr>
      </w:pPr>
    </w:p>
    <w:p w14:paraId="055D0678">
      <w:pPr>
        <w:pStyle w:val="4"/>
        <w:spacing w:line="360" w:lineRule="auto"/>
        <w:ind w:firstLine="0" w:firstLineChars="0"/>
        <w:rPr>
          <w:rFonts w:hint="eastAsia" w:ascii="Times New Roman" w:hAnsi="Times New Roman" w:eastAsia="黑体"/>
          <w:sz w:val="28"/>
          <w:szCs w:val="28"/>
          <w:lang w:val="en-US" w:eastAsia="zh-CN"/>
        </w:rPr>
      </w:pPr>
      <w:r>
        <w:rPr>
          <w:rFonts w:ascii="Times New Roman" w:hAnsi="Times New Roman" w:eastAsia="黑体"/>
          <w:sz w:val="28"/>
          <w:szCs w:val="28"/>
        </w:rPr>
        <w:t>附件</w:t>
      </w:r>
      <w:r>
        <w:rPr>
          <w:rFonts w:hint="eastAsia" w:ascii="Times New Roman" w:hAnsi="Times New Roman" w:eastAsia="黑体"/>
          <w:sz w:val="28"/>
          <w:szCs w:val="28"/>
          <w:lang w:val="en-US" w:eastAsia="zh-CN"/>
        </w:rPr>
        <w:t>1</w:t>
      </w:r>
    </w:p>
    <w:p w14:paraId="2445C0D5">
      <w:pPr>
        <w:spacing w:line="360" w:lineRule="auto"/>
        <w:jc w:val="center"/>
        <w:rPr>
          <w:rFonts w:hint="eastAsia" w:ascii="黑体" w:hAnsi="黑体" w:eastAsia="黑体" w:cs="黑体"/>
          <w:bCs/>
          <w:sz w:val="48"/>
          <w:szCs w:val="48"/>
        </w:rPr>
      </w:pPr>
    </w:p>
    <w:p w14:paraId="711E1328">
      <w:pPr>
        <w:spacing w:line="360" w:lineRule="auto"/>
        <w:jc w:val="center"/>
        <w:rPr>
          <w:rFonts w:hint="eastAsia" w:ascii="黑体" w:hAnsi="黑体" w:eastAsia="黑体" w:cs="黑体"/>
          <w:bCs/>
          <w:sz w:val="48"/>
          <w:szCs w:val="48"/>
        </w:rPr>
      </w:pPr>
    </w:p>
    <w:p w14:paraId="128CB5A3">
      <w:pPr>
        <w:spacing w:line="360" w:lineRule="auto"/>
        <w:jc w:val="center"/>
        <w:rPr>
          <w:rFonts w:hint="eastAsia" w:ascii="黑体" w:hAnsi="黑体" w:eastAsia="黑体" w:cs="黑体"/>
          <w:bCs/>
          <w:sz w:val="48"/>
          <w:szCs w:val="48"/>
        </w:rPr>
      </w:pPr>
    </w:p>
    <w:p w14:paraId="4C819D74">
      <w:pPr>
        <w:spacing w:line="360" w:lineRule="auto"/>
        <w:jc w:val="center"/>
        <w:rPr>
          <w:rFonts w:hint="default" w:ascii="黑体" w:hAnsi="黑体" w:eastAsia="黑体" w:cs="黑体"/>
          <w:b/>
          <w:bCs w:val="0"/>
          <w:sz w:val="48"/>
          <w:szCs w:val="48"/>
          <w:lang w:val="en-US" w:eastAsia="zh-CN"/>
        </w:rPr>
      </w:pPr>
      <w:r>
        <w:rPr>
          <w:rFonts w:hint="eastAsia" w:ascii="黑体" w:hAnsi="黑体" w:eastAsia="黑体" w:cs="黑体"/>
          <w:b/>
          <w:bCs w:val="0"/>
          <w:sz w:val="48"/>
          <w:szCs w:val="48"/>
        </w:rPr>
        <w:t>科技成果评价</w:t>
      </w:r>
      <w:r>
        <w:rPr>
          <w:rFonts w:hint="eastAsia" w:ascii="黑体" w:hAnsi="黑体" w:eastAsia="黑体" w:cs="黑体"/>
          <w:b/>
          <w:bCs w:val="0"/>
          <w:sz w:val="48"/>
          <w:szCs w:val="48"/>
          <w:lang w:val="en-US" w:eastAsia="zh-CN"/>
        </w:rPr>
        <w:t>委托申请表</w:t>
      </w:r>
    </w:p>
    <w:p w14:paraId="10E8D203">
      <w:pPr>
        <w:widowControl/>
        <w:jc w:val="left"/>
      </w:pPr>
    </w:p>
    <w:p w14:paraId="633788EA">
      <w:pPr>
        <w:spacing w:line="600" w:lineRule="exact"/>
        <w:rPr>
          <w:rFonts w:ascii="仿宋" w:hAnsi="仿宋" w:eastAsia="仿宋"/>
          <w:sz w:val="32"/>
          <w:szCs w:val="32"/>
        </w:rPr>
      </w:pPr>
    </w:p>
    <w:p w14:paraId="6D8A90FF">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成果名称：</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single"/>
        </w:rPr>
        <w:t xml:space="preserve">                    </w:t>
      </w:r>
    </w:p>
    <w:p w14:paraId="5D4AADB3">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完成单位</w:t>
      </w:r>
      <w:r>
        <w:rPr>
          <w:rFonts w:hint="eastAsia" w:ascii="宋体"/>
          <w:b/>
          <w:bCs/>
          <w:sz w:val="30"/>
          <w:szCs w:val="30"/>
        </w:rPr>
        <w:t>（被评价方）</w:t>
      </w:r>
      <w:r>
        <w:rPr>
          <w:rFonts w:hint="eastAsia" w:ascii="仿宋_GB2312" w:hAnsi="仿宋_GB2312" w:eastAsia="仿宋_GB2312" w:cs="仿宋_GB2312"/>
          <w:sz w:val="32"/>
          <w:szCs w:val="32"/>
          <w:u w:val="none"/>
        </w:rPr>
        <w:t>：</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284A77DC">
      <w:pPr>
        <w:keepNext w:val="0"/>
        <w:keepLines w:val="0"/>
        <w:pageBreakBefore w:val="0"/>
        <w:widowControl w:val="0"/>
        <w:kinsoku/>
        <w:wordWrap/>
        <w:overflowPunct/>
        <w:topLinePunct w:val="0"/>
        <w:autoSpaceDE/>
        <w:autoSpaceDN/>
        <w:bidi w:val="0"/>
        <w:adjustRightInd/>
        <w:snapToGrid/>
        <w:spacing w:line="700" w:lineRule="exact"/>
        <w:ind w:right="0" w:rightChars="0"/>
        <w:jc w:val="both"/>
        <w:textAlignment w:val="auto"/>
        <w:outlineLvl w:val="9"/>
        <w:rPr>
          <w:rFonts w:hint="eastAsia" w:ascii="仿宋_GB2312" w:hAnsi="仿宋_GB2312" w:eastAsia="仿宋_GB2312" w:cs="仿宋_GB2312"/>
          <w:sz w:val="32"/>
          <w:szCs w:val="32"/>
        </w:rPr>
      </w:pPr>
    </w:p>
    <w:p w14:paraId="78F9BCB0">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申请</w:t>
      </w:r>
      <w:r>
        <w:rPr>
          <w:rFonts w:hint="eastAsia" w:ascii="仿宋_GB2312" w:hAnsi="仿宋_GB2312" w:eastAsia="仿宋_GB2312" w:cs="仿宋_GB2312"/>
          <w:sz w:val="32"/>
          <w:szCs w:val="32"/>
        </w:rPr>
        <w:t>评价单位</w:t>
      </w:r>
      <w:r>
        <w:rPr>
          <w:rFonts w:hint="eastAsia" w:ascii="宋体"/>
          <w:b/>
          <w:bCs/>
          <w:spacing w:val="46"/>
          <w:sz w:val="30"/>
          <w:szCs w:val="30"/>
        </w:rPr>
        <w:t>（委托方）</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227B7A9C">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cs="仿宋_GB2312"/>
          <w:sz w:val="32"/>
          <w:szCs w:val="32"/>
          <w:lang w:val="en-US" w:eastAsia="zh-CN"/>
        </w:rPr>
        <w:t>申请评价日期：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3F15550A">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组织</w:t>
      </w:r>
      <w:r>
        <w:rPr>
          <w:rFonts w:hint="eastAsia" w:ascii="仿宋_GB2312" w:hAnsi="仿宋_GB2312" w:cs="仿宋_GB2312"/>
          <w:sz w:val="32"/>
          <w:szCs w:val="32"/>
          <w:lang w:val="en-US" w:eastAsia="zh-CN"/>
        </w:rPr>
        <w:t>机构</w:t>
      </w:r>
      <w:r>
        <w:rPr>
          <w:rFonts w:hint="eastAsia" w:ascii="宋体"/>
          <w:b/>
          <w:bCs/>
          <w:sz w:val="30"/>
          <w:szCs w:val="30"/>
        </w:rPr>
        <w:t>（受托方）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eastAsia="zh-CN"/>
        </w:rPr>
        <w:t>广东</w:t>
      </w:r>
      <w:r>
        <w:rPr>
          <w:rFonts w:hint="eastAsia" w:ascii="仿宋_GB2312" w:hAnsi="仿宋_GB2312" w:eastAsia="仿宋_GB2312" w:cs="仿宋_GB2312"/>
          <w:sz w:val="32"/>
          <w:szCs w:val="32"/>
          <w:u w:val="single"/>
        </w:rPr>
        <w:t>省</w:t>
      </w:r>
      <w:r>
        <w:rPr>
          <w:rFonts w:hint="eastAsia" w:ascii="仿宋_GB2312" w:hAnsi="仿宋_GB2312" w:eastAsia="仿宋_GB2312" w:cs="仿宋_GB2312"/>
          <w:sz w:val="32"/>
          <w:szCs w:val="32"/>
          <w:u w:val="single"/>
          <w:lang w:val="en-US" w:eastAsia="zh-CN"/>
        </w:rPr>
        <w:t>湿地保护协</w:t>
      </w:r>
      <w:r>
        <w:rPr>
          <w:rFonts w:hint="eastAsia" w:ascii="仿宋_GB2312" w:hAnsi="仿宋_GB2312" w:eastAsia="仿宋_GB2312" w:cs="仿宋_GB2312"/>
          <w:sz w:val="32"/>
          <w:szCs w:val="32"/>
          <w:u w:val="single"/>
        </w:rPr>
        <w:t>会</w:t>
      </w:r>
      <w:r>
        <w:rPr>
          <w:rFonts w:hint="eastAsia" w:ascii="仿宋_GB2312" w:hAnsi="仿宋_GB2312" w:eastAsia="仿宋_GB2312" w:cs="仿宋_GB2312"/>
          <w:sz w:val="32"/>
          <w:szCs w:val="32"/>
          <w:u w:val="none"/>
        </w:rPr>
        <w:t xml:space="preserve"> </w:t>
      </w:r>
    </w:p>
    <w:p w14:paraId="70C0C55C">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cs="仿宋_GB2312"/>
          <w:sz w:val="32"/>
          <w:szCs w:val="32"/>
          <w:lang w:val="en-US" w:eastAsia="zh-CN"/>
        </w:rPr>
        <w:t>受理</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46170C08">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cs="仿宋_GB2312"/>
          <w:sz w:val="32"/>
          <w:szCs w:val="32"/>
          <w:u w:val="none"/>
          <w:lang w:val="en-US" w:eastAsia="zh-CN"/>
        </w:rPr>
        <w:t>经 办 人：</w:t>
      </w:r>
      <w:r>
        <w:rPr>
          <w:rFonts w:hint="eastAsia" w:ascii="仿宋_GB2312" w:hAnsi="仿宋_GB2312" w:cs="仿宋_GB2312"/>
          <w:sz w:val="32"/>
          <w:szCs w:val="32"/>
          <w:u w:val="single"/>
          <w:lang w:val="en-US" w:eastAsia="zh-CN"/>
        </w:rPr>
        <w:t xml:space="preserve">        </w:t>
      </w:r>
      <w:r>
        <w:rPr>
          <w:rFonts w:hint="eastAsia" w:ascii="仿宋_GB2312" w:hAnsi="仿宋_GB2312" w:cs="仿宋_GB2312"/>
          <w:sz w:val="32"/>
          <w:szCs w:val="32"/>
          <w:u w:val="none"/>
          <w:lang w:val="en-US" w:eastAsia="zh-CN"/>
        </w:rPr>
        <w:t>（签字）</w:t>
      </w:r>
    </w:p>
    <w:p w14:paraId="168411DB">
      <w:pPr>
        <w:spacing w:line="600" w:lineRule="exact"/>
        <w:rPr>
          <w:rFonts w:hint="eastAsia" w:ascii="仿宋_GB2312" w:hAnsi="仿宋_GB2312" w:eastAsia="仿宋_GB2312" w:cs="仿宋_GB2312"/>
          <w:sz w:val="32"/>
          <w:szCs w:val="32"/>
        </w:rPr>
      </w:pPr>
    </w:p>
    <w:p w14:paraId="4D3F2D62">
      <w:pPr>
        <w:spacing w:line="600" w:lineRule="exact"/>
        <w:ind w:firstLine="640" w:firstLineChars="200"/>
        <w:rPr>
          <w:rFonts w:hint="eastAsia" w:ascii="仿宋_GB2312" w:hAnsi="仿宋_GB2312" w:eastAsia="仿宋_GB2312" w:cs="仿宋_GB2312"/>
          <w:sz w:val="32"/>
          <w:szCs w:val="32"/>
        </w:rPr>
      </w:pPr>
    </w:p>
    <w:p w14:paraId="7FDE9C79">
      <w:pPr>
        <w:spacing w:line="600" w:lineRule="exact"/>
        <w:ind w:firstLine="0" w:firstLineChars="0"/>
        <w:rPr>
          <w:rFonts w:hint="eastAsia" w:ascii="仿宋_GB2312" w:hAnsi="仿宋_GB2312" w:eastAsia="仿宋_GB2312" w:cs="仿宋_GB2312"/>
          <w:sz w:val="32"/>
          <w:szCs w:val="32"/>
        </w:rPr>
      </w:pPr>
    </w:p>
    <w:p w14:paraId="780A5EA0">
      <w:pPr>
        <w:spacing w:line="240" w:lineRule="auto"/>
        <w:jc w:val="center"/>
        <w:rPr>
          <w:rFonts w:hint="eastAsia" w:ascii="黑体" w:hAnsi="黑体" w:eastAsia="黑体" w:cs="Times New Roman"/>
          <w:sz w:val="32"/>
          <w:szCs w:val="32"/>
        </w:rPr>
      </w:pPr>
      <w:r>
        <w:rPr>
          <w:rFonts w:hint="eastAsia" w:ascii="黑体" w:hAnsi="黑体" w:eastAsia="黑体" w:cs="Times New Roman"/>
          <w:sz w:val="32"/>
          <w:szCs w:val="32"/>
          <w:lang w:val="en-US" w:eastAsia="zh-CN"/>
        </w:rPr>
        <w:t>广东</w:t>
      </w:r>
      <w:r>
        <w:rPr>
          <w:rFonts w:hint="eastAsia" w:ascii="黑体" w:hAnsi="黑体" w:eastAsia="黑体" w:cs="Times New Roman"/>
          <w:sz w:val="32"/>
          <w:szCs w:val="32"/>
        </w:rPr>
        <w:t>省</w:t>
      </w:r>
      <w:r>
        <w:rPr>
          <w:rFonts w:hint="eastAsia" w:ascii="黑体" w:hAnsi="黑体" w:eastAsia="黑体" w:cs="Times New Roman"/>
          <w:sz w:val="32"/>
          <w:szCs w:val="32"/>
          <w:lang w:val="en-US" w:eastAsia="zh-CN"/>
        </w:rPr>
        <w:t>湿地保护协</w:t>
      </w:r>
      <w:r>
        <w:rPr>
          <w:rFonts w:hint="eastAsia" w:ascii="黑体" w:hAnsi="黑体" w:eastAsia="黑体" w:cs="Times New Roman"/>
          <w:sz w:val="32"/>
          <w:szCs w:val="32"/>
        </w:rPr>
        <w:t>会</w:t>
      </w:r>
    </w:p>
    <w:p w14:paraId="59F76F09">
      <w:pPr>
        <w:spacing w:line="240" w:lineRule="auto"/>
        <w:jc w:val="center"/>
        <w:rPr>
          <w:rFonts w:hint="eastAsia" w:ascii="黑体" w:hAnsi="黑体" w:eastAsia="黑体" w:cs="Times New Roman"/>
          <w:sz w:val="32"/>
          <w:szCs w:val="32"/>
        </w:rPr>
        <w:sectPr>
          <w:footerReference r:id="rId13" w:type="default"/>
          <w:pgSz w:w="11906" w:h="16838"/>
          <w:pgMar w:top="1440" w:right="1803" w:bottom="1440" w:left="1803" w:header="851" w:footer="992" w:gutter="0"/>
          <w:pgNumType w:fmt="numberInDash" w:start="1"/>
          <w:cols w:space="0" w:num="1"/>
          <w:rtlGutter w:val="0"/>
          <w:docGrid w:type="lines" w:linePitch="319" w:charSpace="0"/>
        </w:sectPr>
      </w:pPr>
      <w:r>
        <w:rPr>
          <w:rFonts w:hint="eastAsia" w:ascii="黑体" w:hAnsi="黑体" w:eastAsia="黑体" w:cs="Times New Roman"/>
          <w:sz w:val="32"/>
          <w:szCs w:val="32"/>
          <w:lang w:val="en-US" w:eastAsia="zh-CN"/>
        </w:rPr>
        <w:t>2024</w:t>
      </w:r>
      <w:r>
        <w:rPr>
          <w:rFonts w:hint="eastAsia" w:ascii="黑体" w:hAnsi="黑体" w:eastAsia="黑体" w:cs="Times New Roman"/>
          <w:sz w:val="32"/>
          <w:szCs w:val="32"/>
        </w:rPr>
        <w:t>年制</w:t>
      </w:r>
    </w:p>
    <w:tbl>
      <w:tblPr>
        <w:tblStyle w:val="1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285"/>
        <w:gridCol w:w="1851"/>
        <w:gridCol w:w="15"/>
        <w:gridCol w:w="953"/>
        <w:gridCol w:w="883"/>
        <w:gridCol w:w="30"/>
        <w:gridCol w:w="795"/>
        <w:gridCol w:w="296"/>
        <w:gridCol w:w="730"/>
        <w:gridCol w:w="433"/>
        <w:gridCol w:w="1421"/>
      </w:tblGrid>
      <w:tr w14:paraId="0A93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rPr>
        <w:tc>
          <w:tcPr>
            <w:tcW w:w="1731" w:type="dxa"/>
            <w:gridSpan w:val="2"/>
            <w:tcBorders>
              <w:top w:val="single" w:color="auto" w:sz="4" w:space="0"/>
              <w:left w:val="single" w:color="auto" w:sz="4" w:space="0"/>
              <w:bottom w:val="single" w:color="auto" w:sz="4" w:space="0"/>
              <w:right w:val="single" w:color="auto" w:sz="4" w:space="0"/>
            </w:tcBorders>
            <w:noWrap w:val="0"/>
            <w:vAlign w:val="center"/>
          </w:tcPr>
          <w:p w14:paraId="5282336F">
            <w:pPr>
              <w:adjustRightInd w:val="0"/>
              <w:snapToGrid w:val="0"/>
              <w:spacing w:line="360" w:lineRule="auto"/>
              <w:jc w:val="center"/>
              <w:rPr>
                <w:sz w:val="24"/>
                <w:szCs w:val="24"/>
              </w:rPr>
            </w:pPr>
            <w:r>
              <w:rPr>
                <w:rFonts w:hint="eastAsia"/>
                <w:sz w:val="24"/>
                <w:szCs w:val="24"/>
              </w:rPr>
              <w:t>科技成果</w:t>
            </w:r>
          </w:p>
          <w:p w14:paraId="1B1FF8E2">
            <w:pPr>
              <w:adjustRightInd w:val="0"/>
              <w:snapToGrid w:val="0"/>
              <w:spacing w:line="360" w:lineRule="auto"/>
              <w:jc w:val="center"/>
              <w:rPr>
                <w:sz w:val="24"/>
                <w:szCs w:val="24"/>
              </w:rPr>
            </w:pPr>
            <w:r>
              <w:rPr>
                <w:rFonts w:hint="eastAsia"/>
                <w:sz w:val="24"/>
                <w:szCs w:val="24"/>
              </w:rPr>
              <w:t>中文名称</w:t>
            </w:r>
          </w:p>
        </w:tc>
        <w:tc>
          <w:tcPr>
            <w:tcW w:w="7407" w:type="dxa"/>
            <w:gridSpan w:val="10"/>
            <w:tcBorders>
              <w:top w:val="single" w:color="auto" w:sz="4" w:space="0"/>
              <w:left w:val="nil"/>
              <w:bottom w:val="single" w:color="auto" w:sz="4" w:space="0"/>
              <w:right w:val="single" w:color="auto" w:sz="4" w:space="0"/>
            </w:tcBorders>
            <w:noWrap w:val="0"/>
            <w:vAlign w:val="top"/>
          </w:tcPr>
          <w:p w14:paraId="461ED1ED">
            <w:pPr>
              <w:adjustRightInd w:val="0"/>
              <w:snapToGrid w:val="0"/>
              <w:spacing w:before="156" w:beforeLines="50" w:after="156" w:afterLines="50"/>
              <w:jc w:val="center"/>
              <w:rPr>
                <w:rFonts w:hint="eastAsia" w:eastAsia="仿宋_GB2312"/>
                <w:sz w:val="24"/>
                <w:szCs w:val="24"/>
                <w:lang w:eastAsia="zh-CN"/>
              </w:rPr>
            </w:pPr>
            <w:r>
              <w:rPr>
                <w:rFonts w:hint="eastAsia"/>
                <w:sz w:val="24"/>
                <w:szCs w:val="24"/>
                <w:lang w:eastAsia="zh-CN"/>
              </w:rPr>
              <w:t>（</w:t>
            </w:r>
            <w:r>
              <w:rPr>
                <w:rFonts w:hint="eastAsia"/>
                <w:sz w:val="24"/>
                <w:szCs w:val="24"/>
              </w:rPr>
              <w:t>限35个汉字</w:t>
            </w:r>
            <w:r>
              <w:rPr>
                <w:rFonts w:hint="eastAsia"/>
                <w:sz w:val="24"/>
                <w:szCs w:val="24"/>
                <w:lang w:eastAsia="zh-CN"/>
              </w:rPr>
              <w:t>）</w:t>
            </w:r>
          </w:p>
        </w:tc>
      </w:tr>
      <w:tr w14:paraId="6DB5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731" w:type="dxa"/>
            <w:gridSpan w:val="2"/>
            <w:tcBorders>
              <w:top w:val="single" w:color="auto" w:sz="4" w:space="0"/>
              <w:left w:val="single" w:color="auto" w:sz="4" w:space="0"/>
              <w:bottom w:val="single" w:color="auto" w:sz="4" w:space="0"/>
              <w:right w:val="single" w:color="auto" w:sz="4" w:space="0"/>
            </w:tcBorders>
            <w:noWrap w:val="0"/>
            <w:vAlign w:val="center"/>
          </w:tcPr>
          <w:p w14:paraId="31916986">
            <w:pPr>
              <w:adjustRightInd w:val="0"/>
              <w:snapToGrid w:val="0"/>
              <w:spacing w:before="156" w:beforeLines="50" w:after="156" w:afterLines="50"/>
              <w:jc w:val="center"/>
              <w:rPr>
                <w:rFonts w:hint="eastAsia"/>
                <w:sz w:val="24"/>
                <w:szCs w:val="24"/>
              </w:rPr>
            </w:pPr>
            <w:r>
              <w:rPr>
                <w:rFonts w:hint="eastAsia"/>
                <w:sz w:val="24"/>
                <w:szCs w:val="24"/>
              </w:rPr>
              <w:t>成果类别</w:t>
            </w:r>
          </w:p>
        </w:tc>
        <w:tc>
          <w:tcPr>
            <w:tcW w:w="7407" w:type="dxa"/>
            <w:gridSpan w:val="10"/>
            <w:tcBorders>
              <w:top w:val="single" w:color="auto" w:sz="4" w:space="0"/>
              <w:left w:val="nil"/>
              <w:bottom w:val="single" w:color="auto" w:sz="4" w:space="0"/>
              <w:right w:val="single" w:color="auto" w:sz="4" w:space="0"/>
            </w:tcBorders>
            <w:noWrap w:val="0"/>
            <w:vAlign w:val="center"/>
          </w:tcPr>
          <w:p w14:paraId="655BCDAA">
            <w:pPr>
              <w:adjustRightInd w:val="0"/>
              <w:snapToGrid w:val="0"/>
              <w:rPr>
                <w:rFonts w:hint="eastAsia" w:hAnsi="仿宋"/>
                <w:sz w:val="24"/>
                <w:szCs w:val="24"/>
              </w:rPr>
            </w:pPr>
            <w:r>
              <w:rPr>
                <w:rFonts w:hint="eastAsia" w:hAnsi="仿宋"/>
                <w:sz w:val="24"/>
                <w:szCs w:val="24"/>
              </w:rPr>
              <w:t>□技术开发类应用技术成果   □社会公益类应用技术成果</w:t>
            </w:r>
          </w:p>
          <w:p w14:paraId="24BB0233">
            <w:pPr>
              <w:rPr>
                <w:rFonts w:hint="eastAsia"/>
                <w:b/>
                <w:bCs/>
                <w:sz w:val="24"/>
                <w:szCs w:val="24"/>
              </w:rPr>
            </w:pPr>
            <w:r>
              <w:rPr>
                <w:rFonts w:hint="eastAsia" w:hAnsi="仿宋"/>
                <w:sz w:val="24"/>
                <w:szCs w:val="24"/>
              </w:rPr>
              <w:t xml:space="preserve">□软科学研究成果 </w:t>
            </w:r>
            <w:r>
              <w:rPr>
                <w:rFonts w:hAnsi="仿宋"/>
                <w:sz w:val="24"/>
                <w:szCs w:val="24"/>
              </w:rPr>
              <w:t xml:space="preserve"> </w:t>
            </w:r>
          </w:p>
        </w:tc>
      </w:tr>
      <w:tr w14:paraId="53B7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731" w:type="dxa"/>
            <w:gridSpan w:val="2"/>
            <w:tcBorders>
              <w:top w:val="single" w:color="auto" w:sz="4" w:space="0"/>
              <w:left w:val="single" w:color="auto" w:sz="4" w:space="0"/>
              <w:bottom w:val="single" w:color="auto" w:sz="4" w:space="0"/>
              <w:right w:val="single" w:color="auto" w:sz="4" w:space="0"/>
            </w:tcBorders>
            <w:noWrap w:val="0"/>
            <w:vAlign w:val="center"/>
          </w:tcPr>
          <w:p w14:paraId="110A4DCE">
            <w:pPr>
              <w:adjustRightInd w:val="0"/>
              <w:snapToGrid w:val="0"/>
              <w:spacing w:before="156" w:beforeLines="50" w:after="156" w:afterLines="50"/>
              <w:jc w:val="center"/>
              <w:rPr>
                <w:sz w:val="24"/>
                <w:szCs w:val="24"/>
              </w:rPr>
            </w:pPr>
            <w:r>
              <w:rPr>
                <w:rFonts w:hint="eastAsia"/>
                <w:sz w:val="24"/>
                <w:szCs w:val="24"/>
              </w:rPr>
              <w:t>研究起始时间</w:t>
            </w:r>
          </w:p>
        </w:tc>
        <w:tc>
          <w:tcPr>
            <w:tcW w:w="2819" w:type="dxa"/>
            <w:gridSpan w:val="3"/>
            <w:tcBorders>
              <w:top w:val="single" w:color="auto" w:sz="4" w:space="0"/>
              <w:left w:val="nil"/>
              <w:bottom w:val="single" w:color="auto" w:sz="4" w:space="0"/>
              <w:right w:val="single" w:color="auto" w:sz="4" w:space="0"/>
            </w:tcBorders>
            <w:noWrap w:val="0"/>
            <w:vAlign w:val="center"/>
          </w:tcPr>
          <w:p w14:paraId="006E6D2E">
            <w:pPr>
              <w:adjustRightInd w:val="0"/>
              <w:snapToGrid w:val="0"/>
              <w:spacing w:before="156" w:beforeLines="50" w:after="156" w:afterLines="50"/>
              <w:jc w:val="center"/>
              <w:rPr>
                <w:bCs/>
                <w:sz w:val="24"/>
                <w:szCs w:val="24"/>
              </w:rPr>
            </w:pPr>
            <w:r>
              <w:rPr>
                <w:rFonts w:hint="eastAsia"/>
                <w:bCs/>
                <w:sz w:val="24"/>
                <w:szCs w:val="24"/>
              </w:rPr>
              <w:t xml:space="preserve">年 </w:t>
            </w:r>
            <w:r>
              <w:rPr>
                <w:rFonts w:hint="eastAsia"/>
                <w:bCs/>
                <w:sz w:val="24"/>
                <w:szCs w:val="24"/>
                <w:lang w:val="en-US" w:eastAsia="zh-CN"/>
              </w:rPr>
              <w:t xml:space="preserve">    </w:t>
            </w:r>
            <w:r>
              <w:rPr>
                <w:rFonts w:hint="eastAsia"/>
                <w:bCs/>
                <w:sz w:val="24"/>
                <w:szCs w:val="24"/>
              </w:rPr>
              <w:t>月</w:t>
            </w:r>
          </w:p>
        </w:tc>
        <w:tc>
          <w:tcPr>
            <w:tcW w:w="1708" w:type="dxa"/>
            <w:gridSpan w:val="3"/>
            <w:tcBorders>
              <w:top w:val="single" w:color="auto" w:sz="4" w:space="0"/>
              <w:left w:val="nil"/>
              <w:bottom w:val="single" w:color="auto" w:sz="4" w:space="0"/>
              <w:right w:val="single" w:color="auto" w:sz="4" w:space="0"/>
            </w:tcBorders>
            <w:noWrap w:val="0"/>
            <w:vAlign w:val="center"/>
          </w:tcPr>
          <w:p w14:paraId="532DA6BB">
            <w:pPr>
              <w:adjustRightInd w:val="0"/>
              <w:snapToGrid w:val="0"/>
              <w:spacing w:before="156" w:beforeLines="50" w:after="156" w:afterLines="50"/>
              <w:jc w:val="center"/>
              <w:rPr>
                <w:sz w:val="24"/>
                <w:szCs w:val="24"/>
              </w:rPr>
            </w:pPr>
            <w:r>
              <w:rPr>
                <w:rFonts w:hint="eastAsia"/>
                <w:sz w:val="24"/>
                <w:szCs w:val="24"/>
              </w:rPr>
              <w:t>研究终止时间</w:t>
            </w:r>
          </w:p>
        </w:tc>
        <w:tc>
          <w:tcPr>
            <w:tcW w:w="2880" w:type="dxa"/>
            <w:gridSpan w:val="4"/>
            <w:tcBorders>
              <w:top w:val="single" w:color="auto" w:sz="4" w:space="0"/>
              <w:left w:val="nil"/>
              <w:bottom w:val="single" w:color="auto" w:sz="4" w:space="0"/>
              <w:right w:val="single" w:color="auto" w:sz="4" w:space="0"/>
            </w:tcBorders>
            <w:noWrap w:val="0"/>
            <w:vAlign w:val="center"/>
          </w:tcPr>
          <w:p w14:paraId="382C3F81">
            <w:pPr>
              <w:adjustRightInd w:val="0"/>
              <w:snapToGrid w:val="0"/>
              <w:spacing w:before="156" w:beforeLines="50" w:after="156" w:afterLines="50"/>
              <w:jc w:val="center"/>
              <w:rPr>
                <w:bCs/>
                <w:sz w:val="24"/>
                <w:szCs w:val="24"/>
              </w:rPr>
            </w:pPr>
            <w:r>
              <w:rPr>
                <w:rFonts w:hint="eastAsia"/>
                <w:bCs/>
                <w:sz w:val="24"/>
                <w:szCs w:val="24"/>
              </w:rPr>
              <w:t xml:space="preserve">年 </w:t>
            </w:r>
            <w:r>
              <w:rPr>
                <w:rFonts w:hint="eastAsia"/>
                <w:bCs/>
                <w:sz w:val="24"/>
                <w:szCs w:val="24"/>
                <w:lang w:val="en-US" w:eastAsia="zh-CN"/>
              </w:rPr>
              <w:t xml:space="preserve">    </w:t>
            </w:r>
            <w:r>
              <w:rPr>
                <w:rFonts w:hint="eastAsia"/>
                <w:bCs/>
                <w:sz w:val="24"/>
                <w:szCs w:val="24"/>
              </w:rPr>
              <w:t>月</w:t>
            </w:r>
          </w:p>
        </w:tc>
      </w:tr>
      <w:tr w14:paraId="6B0A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6" w:type="dxa"/>
            <w:vMerge w:val="restart"/>
            <w:tcBorders>
              <w:top w:val="nil"/>
              <w:left w:val="single" w:color="auto" w:sz="4" w:space="0"/>
              <w:bottom w:val="single" w:color="auto" w:sz="4" w:space="0"/>
              <w:right w:val="single" w:color="auto" w:sz="4" w:space="0"/>
            </w:tcBorders>
            <w:noWrap w:val="0"/>
            <w:textDirection w:val="tbRlV"/>
            <w:vAlign w:val="center"/>
          </w:tcPr>
          <w:p w14:paraId="387694E9">
            <w:pPr>
              <w:adjustRightInd w:val="0"/>
              <w:snapToGrid w:val="0"/>
              <w:ind w:left="113" w:right="113"/>
              <w:jc w:val="center"/>
              <w:rPr>
                <w:sz w:val="24"/>
                <w:szCs w:val="24"/>
              </w:rPr>
            </w:pPr>
            <w:r>
              <w:rPr>
                <w:rFonts w:hint="eastAsia"/>
                <w:sz w:val="24"/>
                <w:szCs w:val="24"/>
              </w:rPr>
              <w:t>申请评价单位（委托方）</w:t>
            </w:r>
          </w:p>
        </w:tc>
        <w:tc>
          <w:tcPr>
            <w:tcW w:w="1285" w:type="dxa"/>
            <w:tcBorders>
              <w:top w:val="single" w:color="auto" w:sz="4" w:space="0"/>
              <w:left w:val="nil"/>
              <w:bottom w:val="single" w:color="auto" w:sz="4" w:space="0"/>
              <w:right w:val="single" w:color="auto" w:sz="4" w:space="0"/>
            </w:tcBorders>
            <w:noWrap w:val="0"/>
            <w:vAlign w:val="bottom"/>
          </w:tcPr>
          <w:p w14:paraId="365BFB7F">
            <w:pPr>
              <w:adjustRightInd w:val="0"/>
              <w:snapToGrid w:val="0"/>
              <w:spacing w:before="156" w:beforeLines="50" w:after="156" w:afterLines="50"/>
              <w:jc w:val="center"/>
              <w:rPr>
                <w:sz w:val="24"/>
                <w:szCs w:val="24"/>
              </w:rPr>
            </w:pPr>
            <w:r>
              <w:rPr>
                <w:rFonts w:hint="eastAsia"/>
                <w:sz w:val="24"/>
                <w:szCs w:val="24"/>
              </w:rPr>
              <w:t>单位名称</w:t>
            </w:r>
          </w:p>
        </w:tc>
        <w:tc>
          <w:tcPr>
            <w:tcW w:w="7407" w:type="dxa"/>
            <w:gridSpan w:val="10"/>
            <w:tcBorders>
              <w:top w:val="single" w:color="auto" w:sz="4" w:space="0"/>
              <w:left w:val="nil"/>
              <w:bottom w:val="single" w:color="auto" w:sz="4" w:space="0"/>
              <w:right w:val="single" w:color="auto" w:sz="4" w:space="0"/>
            </w:tcBorders>
            <w:noWrap w:val="0"/>
            <w:vAlign w:val="bottom"/>
          </w:tcPr>
          <w:p w14:paraId="55013C4E">
            <w:pPr>
              <w:adjustRightInd w:val="0"/>
              <w:snapToGrid w:val="0"/>
              <w:spacing w:before="156" w:beforeLines="50" w:after="156" w:afterLines="50"/>
              <w:rPr>
                <w:sz w:val="24"/>
                <w:szCs w:val="24"/>
              </w:rPr>
            </w:pPr>
          </w:p>
        </w:tc>
      </w:tr>
      <w:tr w14:paraId="06CC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6" w:type="dxa"/>
            <w:vMerge w:val="continue"/>
            <w:tcBorders>
              <w:top w:val="nil"/>
              <w:left w:val="single" w:color="auto" w:sz="4" w:space="0"/>
              <w:bottom w:val="single" w:color="auto" w:sz="4" w:space="0"/>
              <w:right w:val="single" w:color="auto" w:sz="4" w:space="0"/>
            </w:tcBorders>
            <w:noWrap w:val="0"/>
            <w:vAlign w:val="center"/>
          </w:tcPr>
          <w:p w14:paraId="23AB4258">
            <w:pPr>
              <w:widowControl/>
              <w:jc w:val="left"/>
              <w:rPr>
                <w:sz w:val="24"/>
                <w:szCs w:val="24"/>
              </w:rPr>
            </w:pPr>
          </w:p>
        </w:tc>
        <w:tc>
          <w:tcPr>
            <w:tcW w:w="1285" w:type="dxa"/>
            <w:tcBorders>
              <w:top w:val="single" w:color="auto" w:sz="4" w:space="0"/>
              <w:left w:val="nil"/>
              <w:bottom w:val="single" w:color="auto" w:sz="4" w:space="0"/>
              <w:right w:val="single" w:color="auto" w:sz="4" w:space="0"/>
            </w:tcBorders>
            <w:noWrap w:val="0"/>
            <w:vAlign w:val="bottom"/>
          </w:tcPr>
          <w:p w14:paraId="756AC594">
            <w:pPr>
              <w:adjustRightInd w:val="0"/>
              <w:snapToGrid w:val="0"/>
              <w:spacing w:before="156" w:beforeLines="50" w:after="156" w:afterLines="50"/>
              <w:jc w:val="center"/>
              <w:rPr>
                <w:rFonts w:hint="default" w:eastAsia="仿宋_GB2312"/>
                <w:sz w:val="24"/>
                <w:szCs w:val="24"/>
                <w:lang w:val="en-US" w:eastAsia="zh-CN"/>
              </w:rPr>
            </w:pPr>
            <w:r>
              <w:rPr>
                <w:rFonts w:hint="eastAsia"/>
                <w:sz w:val="24"/>
                <w:szCs w:val="24"/>
                <w:lang w:val="en-US" w:eastAsia="zh-CN"/>
              </w:rPr>
              <w:t>单位性质</w:t>
            </w:r>
          </w:p>
        </w:tc>
        <w:tc>
          <w:tcPr>
            <w:tcW w:w="7407" w:type="dxa"/>
            <w:gridSpan w:val="10"/>
            <w:tcBorders>
              <w:top w:val="single" w:color="auto" w:sz="4" w:space="0"/>
              <w:left w:val="nil"/>
              <w:bottom w:val="single" w:color="auto" w:sz="4" w:space="0"/>
              <w:right w:val="single" w:color="auto" w:sz="4" w:space="0"/>
            </w:tcBorders>
            <w:noWrap w:val="0"/>
            <w:vAlign w:val="bottom"/>
          </w:tcPr>
          <w:p w14:paraId="30AEEA8D">
            <w:pPr>
              <w:adjustRightInd w:val="0"/>
              <w:snapToGrid w:val="0"/>
              <w:spacing w:before="120" w:after="120"/>
              <w:rPr>
                <w:rFonts w:hint="default" w:eastAsia="仿宋_GB2312"/>
                <w:sz w:val="24"/>
                <w:szCs w:val="24"/>
                <w:lang w:val="en-US" w:eastAsia="zh-CN"/>
              </w:rPr>
            </w:pPr>
            <w:r>
              <w:rPr>
                <w:rFonts w:hint="eastAsia" w:hAnsi="仿宋"/>
                <w:sz w:val="24"/>
                <w:szCs w:val="24"/>
              </w:rPr>
              <w:t>□</w:t>
            </w:r>
            <w:r>
              <w:rPr>
                <w:rFonts w:hint="eastAsia"/>
                <w:sz w:val="24"/>
                <w:szCs w:val="24"/>
              </w:rPr>
              <w:t>科研机构</w:t>
            </w:r>
            <w:r>
              <w:rPr>
                <w:rFonts w:hint="eastAsia"/>
                <w:sz w:val="24"/>
                <w:szCs w:val="24"/>
                <w:lang w:val="en-US" w:eastAsia="zh-CN"/>
              </w:rPr>
              <w:t xml:space="preserve"> </w:t>
            </w:r>
            <w:r>
              <w:rPr>
                <w:rFonts w:hint="eastAsia" w:hAnsi="仿宋"/>
                <w:sz w:val="24"/>
                <w:szCs w:val="24"/>
              </w:rPr>
              <w:t>□</w:t>
            </w:r>
            <w:r>
              <w:rPr>
                <w:rFonts w:hint="eastAsia"/>
                <w:sz w:val="24"/>
                <w:szCs w:val="24"/>
                <w:lang w:val="en-US" w:eastAsia="zh-CN"/>
              </w:rPr>
              <w:t>高等</w:t>
            </w:r>
            <w:r>
              <w:rPr>
                <w:rFonts w:hint="eastAsia"/>
                <w:sz w:val="24"/>
                <w:szCs w:val="24"/>
              </w:rPr>
              <w:t>院校</w:t>
            </w:r>
            <w:r>
              <w:rPr>
                <w:rFonts w:hint="eastAsia"/>
                <w:sz w:val="24"/>
                <w:szCs w:val="24"/>
                <w:lang w:val="en-US" w:eastAsia="zh-CN"/>
              </w:rPr>
              <w:t xml:space="preserve">  </w:t>
            </w:r>
            <w:r>
              <w:rPr>
                <w:rFonts w:hint="eastAsia" w:hAnsi="仿宋"/>
                <w:sz w:val="24"/>
                <w:szCs w:val="24"/>
              </w:rPr>
              <w:t>□</w:t>
            </w:r>
            <w:r>
              <w:rPr>
                <w:rFonts w:hint="eastAsia"/>
                <w:sz w:val="24"/>
                <w:szCs w:val="24"/>
              </w:rPr>
              <w:t>企</w:t>
            </w:r>
            <w:r>
              <w:rPr>
                <w:rFonts w:hint="eastAsia"/>
                <w:sz w:val="24"/>
                <w:szCs w:val="24"/>
                <w:lang w:val="en-US" w:eastAsia="zh-CN"/>
              </w:rPr>
              <w:t xml:space="preserve">事业单位 </w:t>
            </w:r>
            <w:r>
              <w:rPr>
                <w:rFonts w:hint="eastAsia" w:hAnsi="仿宋"/>
                <w:sz w:val="24"/>
                <w:szCs w:val="24"/>
              </w:rPr>
              <w:t>□</w:t>
            </w:r>
            <w:r>
              <w:rPr>
                <w:rFonts w:hint="eastAsia"/>
                <w:sz w:val="24"/>
                <w:szCs w:val="24"/>
              </w:rPr>
              <w:t>其他</w:t>
            </w:r>
            <w:r>
              <w:rPr>
                <w:rFonts w:hint="eastAsia"/>
                <w:sz w:val="24"/>
                <w:szCs w:val="24"/>
                <w:lang w:val="en-US" w:eastAsia="zh-CN"/>
              </w:rPr>
              <w:t>_________</w:t>
            </w:r>
          </w:p>
        </w:tc>
      </w:tr>
      <w:tr w14:paraId="2C36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46" w:type="dxa"/>
            <w:vMerge w:val="continue"/>
            <w:tcBorders>
              <w:top w:val="nil"/>
              <w:left w:val="single" w:color="auto" w:sz="4" w:space="0"/>
              <w:bottom w:val="single" w:color="auto" w:sz="4" w:space="0"/>
              <w:right w:val="single" w:color="auto" w:sz="4" w:space="0"/>
            </w:tcBorders>
            <w:noWrap w:val="0"/>
            <w:vAlign w:val="center"/>
          </w:tcPr>
          <w:p w14:paraId="491F27D2">
            <w:pPr>
              <w:widowControl/>
              <w:jc w:val="left"/>
              <w:rPr>
                <w:sz w:val="24"/>
                <w:szCs w:val="24"/>
              </w:rPr>
            </w:pPr>
          </w:p>
        </w:tc>
        <w:tc>
          <w:tcPr>
            <w:tcW w:w="1285" w:type="dxa"/>
            <w:tcBorders>
              <w:top w:val="single" w:color="auto" w:sz="4" w:space="0"/>
              <w:left w:val="nil"/>
              <w:bottom w:val="single" w:color="auto" w:sz="4" w:space="0"/>
              <w:right w:val="single" w:color="auto" w:sz="4" w:space="0"/>
            </w:tcBorders>
            <w:noWrap w:val="0"/>
            <w:vAlign w:val="bottom"/>
          </w:tcPr>
          <w:p w14:paraId="72D4824B">
            <w:pPr>
              <w:adjustRightInd w:val="0"/>
              <w:snapToGrid w:val="0"/>
              <w:spacing w:before="156" w:beforeLines="50" w:after="156" w:afterLines="50"/>
              <w:jc w:val="center"/>
              <w:rPr>
                <w:sz w:val="24"/>
                <w:szCs w:val="24"/>
              </w:rPr>
            </w:pPr>
            <w:r>
              <w:rPr>
                <w:rFonts w:hint="eastAsia"/>
                <w:sz w:val="24"/>
                <w:szCs w:val="24"/>
              </w:rPr>
              <w:t>联系人</w:t>
            </w:r>
          </w:p>
        </w:tc>
        <w:tc>
          <w:tcPr>
            <w:tcW w:w="1866" w:type="dxa"/>
            <w:gridSpan w:val="2"/>
            <w:tcBorders>
              <w:top w:val="single" w:color="auto" w:sz="4" w:space="0"/>
              <w:left w:val="nil"/>
              <w:bottom w:val="single" w:color="auto" w:sz="4" w:space="0"/>
              <w:right w:val="single" w:color="auto" w:sz="4" w:space="0"/>
            </w:tcBorders>
            <w:noWrap w:val="0"/>
            <w:vAlign w:val="bottom"/>
          </w:tcPr>
          <w:p w14:paraId="73983D17">
            <w:pPr>
              <w:adjustRightInd w:val="0"/>
              <w:snapToGrid w:val="0"/>
              <w:spacing w:before="156" w:beforeLines="50" w:after="156" w:afterLines="50"/>
              <w:jc w:val="center"/>
              <w:rPr>
                <w:rFonts w:hint="eastAsia"/>
                <w:b/>
                <w:bCs/>
                <w:sz w:val="24"/>
                <w:szCs w:val="24"/>
              </w:rPr>
            </w:pPr>
          </w:p>
        </w:tc>
        <w:tc>
          <w:tcPr>
            <w:tcW w:w="1866" w:type="dxa"/>
            <w:gridSpan w:val="3"/>
            <w:tcBorders>
              <w:top w:val="single" w:color="auto" w:sz="4" w:space="0"/>
              <w:left w:val="nil"/>
              <w:bottom w:val="single" w:color="auto" w:sz="4" w:space="0"/>
              <w:right w:val="single" w:color="auto" w:sz="4" w:space="0"/>
            </w:tcBorders>
            <w:noWrap w:val="0"/>
            <w:vAlign w:val="bottom"/>
          </w:tcPr>
          <w:p w14:paraId="5B5F8990">
            <w:pPr>
              <w:adjustRightInd w:val="0"/>
              <w:snapToGrid w:val="0"/>
              <w:spacing w:before="156" w:beforeLines="50" w:after="156" w:afterLines="50"/>
              <w:jc w:val="center"/>
              <w:rPr>
                <w:rFonts w:hint="eastAsia"/>
                <w:b/>
                <w:bCs/>
                <w:sz w:val="24"/>
                <w:szCs w:val="24"/>
              </w:rPr>
            </w:pPr>
            <w:r>
              <w:rPr>
                <w:rFonts w:hint="eastAsia"/>
                <w:sz w:val="24"/>
                <w:szCs w:val="24"/>
              </w:rPr>
              <w:t>联系电话</w:t>
            </w:r>
          </w:p>
        </w:tc>
        <w:tc>
          <w:tcPr>
            <w:tcW w:w="3675" w:type="dxa"/>
            <w:gridSpan w:val="5"/>
            <w:tcBorders>
              <w:top w:val="single" w:color="auto" w:sz="4" w:space="0"/>
              <w:left w:val="nil"/>
              <w:bottom w:val="single" w:color="auto" w:sz="4" w:space="0"/>
              <w:right w:val="single" w:color="auto" w:sz="4" w:space="0"/>
            </w:tcBorders>
            <w:noWrap w:val="0"/>
            <w:vAlign w:val="center"/>
          </w:tcPr>
          <w:p w14:paraId="7FC6494C">
            <w:pPr>
              <w:widowControl/>
              <w:jc w:val="left"/>
              <w:rPr>
                <w:sz w:val="24"/>
                <w:szCs w:val="24"/>
              </w:rPr>
            </w:pPr>
          </w:p>
        </w:tc>
      </w:tr>
      <w:tr w14:paraId="060F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6" w:type="dxa"/>
            <w:vMerge w:val="continue"/>
            <w:tcBorders>
              <w:top w:val="nil"/>
              <w:left w:val="single" w:color="auto" w:sz="4" w:space="0"/>
              <w:bottom w:val="single" w:color="auto" w:sz="4" w:space="0"/>
              <w:right w:val="single" w:color="auto" w:sz="4" w:space="0"/>
            </w:tcBorders>
            <w:noWrap w:val="0"/>
            <w:vAlign w:val="center"/>
          </w:tcPr>
          <w:p w14:paraId="71F7988D">
            <w:pPr>
              <w:widowControl/>
              <w:jc w:val="left"/>
              <w:rPr>
                <w:sz w:val="24"/>
                <w:szCs w:val="24"/>
              </w:rPr>
            </w:pPr>
          </w:p>
        </w:tc>
        <w:tc>
          <w:tcPr>
            <w:tcW w:w="1285" w:type="dxa"/>
            <w:tcBorders>
              <w:top w:val="single" w:color="auto" w:sz="4" w:space="0"/>
              <w:left w:val="nil"/>
              <w:bottom w:val="single" w:color="auto" w:sz="4" w:space="0"/>
              <w:right w:val="single" w:color="auto" w:sz="4" w:space="0"/>
            </w:tcBorders>
            <w:noWrap w:val="0"/>
            <w:vAlign w:val="bottom"/>
          </w:tcPr>
          <w:p w14:paraId="07A95B6D">
            <w:pPr>
              <w:adjustRightInd w:val="0"/>
              <w:snapToGrid w:val="0"/>
              <w:spacing w:before="156" w:beforeLines="50" w:after="156" w:afterLines="50"/>
              <w:jc w:val="center"/>
              <w:rPr>
                <w:sz w:val="24"/>
                <w:szCs w:val="24"/>
              </w:rPr>
            </w:pPr>
            <w:r>
              <w:rPr>
                <w:rFonts w:hint="eastAsia"/>
                <w:sz w:val="24"/>
                <w:szCs w:val="24"/>
              </w:rPr>
              <w:t>邮政编码</w:t>
            </w:r>
          </w:p>
        </w:tc>
        <w:tc>
          <w:tcPr>
            <w:tcW w:w="1866" w:type="dxa"/>
            <w:gridSpan w:val="2"/>
            <w:tcBorders>
              <w:top w:val="single" w:color="auto" w:sz="4" w:space="0"/>
              <w:left w:val="nil"/>
              <w:bottom w:val="single" w:color="auto" w:sz="4" w:space="0"/>
              <w:right w:val="single" w:color="auto" w:sz="4" w:space="0"/>
            </w:tcBorders>
            <w:noWrap w:val="0"/>
            <w:vAlign w:val="bottom"/>
          </w:tcPr>
          <w:p w14:paraId="367BF869">
            <w:pPr>
              <w:adjustRightInd w:val="0"/>
              <w:snapToGrid w:val="0"/>
              <w:spacing w:before="156" w:beforeLines="50" w:after="156" w:afterLines="50"/>
              <w:jc w:val="center"/>
              <w:rPr>
                <w:b/>
                <w:bCs/>
                <w:sz w:val="24"/>
                <w:szCs w:val="24"/>
              </w:rPr>
            </w:pPr>
          </w:p>
        </w:tc>
        <w:tc>
          <w:tcPr>
            <w:tcW w:w="1866" w:type="dxa"/>
            <w:gridSpan w:val="3"/>
            <w:tcBorders>
              <w:top w:val="single" w:color="auto" w:sz="4" w:space="0"/>
              <w:left w:val="nil"/>
              <w:bottom w:val="single" w:color="auto" w:sz="4" w:space="0"/>
              <w:right w:val="single" w:color="auto" w:sz="4" w:space="0"/>
            </w:tcBorders>
            <w:noWrap w:val="0"/>
            <w:vAlign w:val="bottom"/>
          </w:tcPr>
          <w:p w14:paraId="397B40AF">
            <w:pPr>
              <w:adjustRightInd w:val="0"/>
              <w:snapToGrid w:val="0"/>
              <w:spacing w:before="156" w:beforeLines="50" w:after="156" w:afterLines="50"/>
              <w:jc w:val="center"/>
              <w:rPr>
                <w:sz w:val="24"/>
                <w:szCs w:val="24"/>
              </w:rPr>
            </w:pPr>
            <w:r>
              <w:rPr>
                <w:rFonts w:hint="eastAsia"/>
                <w:sz w:val="24"/>
                <w:szCs w:val="24"/>
              </w:rPr>
              <w:t>E-mail</w:t>
            </w:r>
          </w:p>
        </w:tc>
        <w:tc>
          <w:tcPr>
            <w:tcW w:w="3675" w:type="dxa"/>
            <w:gridSpan w:val="5"/>
            <w:tcBorders>
              <w:top w:val="single" w:color="auto" w:sz="4" w:space="0"/>
              <w:left w:val="nil"/>
              <w:bottom w:val="single" w:color="auto" w:sz="4" w:space="0"/>
              <w:right w:val="single" w:color="auto" w:sz="4" w:space="0"/>
            </w:tcBorders>
            <w:noWrap w:val="0"/>
            <w:vAlign w:val="bottom"/>
          </w:tcPr>
          <w:p w14:paraId="2CE02334">
            <w:pPr>
              <w:adjustRightInd w:val="0"/>
              <w:snapToGrid w:val="0"/>
              <w:spacing w:before="156" w:beforeLines="50" w:after="156" w:afterLines="50"/>
              <w:rPr>
                <w:b/>
                <w:bCs/>
                <w:sz w:val="24"/>
                <w:szCs w:val="24"/>
                <w:u w:val="single"/>
              </w:rPr>
            </w:pPr>
          </w:p>
        </w:tc>
      </w:tr>
      <w:tr w14:paraId="4F40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46" w:type="dxa"/>
            <w:vMerge w:val="continue"/>
            <w:tcBorders>
              <w:top w:val="nil"/>
              <w:left w:val="single" w:color="auto" w:sz="4" w:space="0"/>
              <w:bottom w:val="single" w:color="auto" w:sz="4" w:space="0"/>
              <w:right w:val="single" w:color="auto" w:sz="4" w:space="0"/>
            </w:tcBorders>
            <w:noWrap w:val="0"/>
            <w:vAlign w:val="center"/>
          </w:tcPr>
          <w:p w14:paraId="763F3E35">
            <w:pPr>
              <w:widowControl/>
              <w:jc w:val="left"/>
              <w:rPr>
                <w:sz w:val="24"/>
                <w:szCs w:val="24"/>
              </w:rPr>
            </w:pPr>
          </w:p>
        </w:tc>
        <w:tc>
          <w:tcPr>
            <w:tcW w:w="1285" w:type="dxa"/>
            <w:tcBorders>
              <w:top w:val="single" w:color="auto" w:sz="4" w:space="0"/>
              <w:left w:val="nil"/>
              <w:bottom w:val="single" w:color="auto" w:sz="4" w:space="0"/>
              <w:right w:val="single" w:color="auto" w:sz="4" w:space="0"/>
            </w:tcBorders>
            <w:noWrap w:val="0"/>
            <w:vAlign w:val="bottom"/>
          </w:tcPr>
          <w:p w14:paraId="2AD22B61">
            <w:pPr>
              <w:adjustRightInd w:val="0"/>
              <w:snapToGrid w:val="0"/>
              <w:spacing w:before="156" w:beforeLines="50" w:after="156" w:afterLines="50"/>
              <w:jc w:val="center"/>
              <w:rPr>
                <w:sz w:val="24"/>
                <w:szCs w:val="24"/>
              </w:rPr>
            </w:pPr>
            <w:r>
              <w:rPr>
                <w:rFonts w:hint="eastAsia"/>
                <w:sz w:val="24"/>
                <w:szCs w:val="24"/>
              </w:rPr>
              <w:t>通信地址</w:t>
            </w:r>
          </w:p>
        </w:tc>
        <w:tc>
          <w:tcPr>
            <w:tcW w:w="7407" w:type="dxa"/>
            <w:gridSpan w:val="10"/>
            <w:tcBorders>
              <w:top w:val="single" w:color="auto" w:sz="4" w:space="0"/>
              <w:left w:val="nil"/>
              <w:bottom w:val="single" w:color="auto" w:sz="4" w:space="0"/>
              <w:right w:val="single" w:color="auto" w:sz="4" w:space="0"/>
            </w:tcBorders>
            <w:noWrap w:val="0"/>
            <w:vAlign w:val="bottom"/>
          </w:tcPr>
          <w:p w14:paraId="20E80FBE">
            <w:pPr>
              <w:adjustRightInd w:val="0"/>
              <w:snapToGrid w:val="0"/>
              <w:spacing w:before="156" w:beforeLines="50" w:after="156" w:afterLines="50"/>
              <w:rPr>
                <w:b/>
                <w:bCs/>
                <w:sz w:val="24"/>
                <w:szCs w:val="24"/>
              </w:rPr>
            </w:pPr>
          </w:p>
        </w:tc>
      </w:tr>
      <w:tr w14:paraId="37E5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31" w:type="dxa"/>
            <w:gridSpan w:val="2"/>
            <w:tcBorders>
              <w:top w:val="single" w:color="auto" w:sz="4" w:space="0"/>
              <w:left w:val="single" w:color="auto" w:sz="4" w:space="0"/>
              <w:bottom w:val="single" w:color="auto" w:sz="4" w:space="0"/>
              <w:right w:val="single" w:color="auto" w:sz="4" w:space="0"/>
            </w:tcBorders>
            <w:noWrap w:val="0"/>
            <w:vAlign w:val="center"/>
          </w:tcPr>
          <w:p w14:paraId="2BA1FD3B">
            <w:pPr>
              <w:adjustRightInd w:val="0"/>
              <w:snapToGrid w:val="0"/>
              <w:spacing w:before="156" w:beforeLines="50" w:after="156" w:afterLines="50"/>
              <w:jc w:val="center"/>
              <w:rPr>
                <w:rFonts w:hint="eastAsia"/>
                <w:sz w:val="24"/>
                <w:szCs w:val="24"/>
              </w:rPr>
            </w:pPr>
            <w:r>
              <w:rPr>
                <w:rFonts w:hint="eastAsia"/>
                <w:sz w:val="24"/>
                <w:szCs w:val="24"/>
              </w:rPr>
              <w:t>任务来源</w:t>
            </w:r>
          </w:p>
        </w:tc>
        <w:tc>
          <w:tcPr>
            <w:tcW w:w="7407" w:type="dxa"/>
            <w:gridSpan w:val="10"/>
            <w:tcBorders>
              <w:top w:val="single" w:color="auto" w:sz="4" w:space="0"/>
              <w:left w:val="nil"/>
              <w:bottom w:val="single" w:color="auto" w:sz="4" w:space="0"/>
              <w:right w:val="single" w:color="auto" w:sz="4" w:space="0"/>
            </w:tcBorders>
            <w:noWrap w:val="0"/>
            <w:vAlign w:val="center"/>
          </w:tcPr>
          <w:p w14:paraId="5D8EB7F7">
            <w:pPr>
              <w:adjustRightInd w:val="0"/>
              <w:snapToGrid w:val="0"/>
              <w:spacing w:before="156" w:beforeLines="50" w:after="156" w:afterLines="50"/>
              <w:rPr>
                <w:rFonts w:hint="default" w:hAnsi="华文中宋" w:eastAsia="仿宋_GB2312"/>
                <w:b/>
                <w:bCs/>
                <w:sz w:val="24"/>
                <w:szCs w:val="24"/>
                <w:lang w:val="en-US" w:eastAsia="zh-CN"/>
              </w:rPr>
            </w:pPr>
            <w:r>
              <w:rPr>
                <w:rFonts w:hint="eastAsia" w:hAnsi="仿宋"/>
                <w:sz w:val="24"/>
                <w:szCs w:val="24"/>
              </w:rPr>
              <w:t>□</w:t>
            </w:r>
            <w:r>
              <w:rPr>
                <w:rFonts w:hint="eastAsia"/>
                <w:sz w:val="24"/>
                <w:szCs w:val="24"/>
              </w:rPr>
              <w:t>国家计划</w:t>
            </w:r>
            <w:r>
              <w:rPr>
                <w:rFonts w:hint="eastAsia"/>
                <w:sz w:val="24"/>
                <w:szCs w:val="24"/>
                <w:lang w:val="en-US" w:eastAsia="zh-CN"/>
              </w:rPr>
              <w:t xml:space="preserve">    </w:t>
            </w:r>
            <w:r>
              <w:rPr>
                <w:rFonts w:hint="eastAsia"/>
                <w:sz w:val="24"/>
                <w:szCs w:val="24"/>
              </w:rPr>
              <w:t xml:space="preserve">  </w:t>
            </w:r>
            <w:r>
              <w:rPr>
                <w:rFonts w:hint="eastAsia" w:hAnsi="仿宋"/>
                <w:sz w:val="24"/>
                <w:szCs w:val="24"/>
              </w:rPr>
              <w:t>□</w:t>
            </w:r>
            <w:r>
              <w:rPr>
                <w:rFonts w:hint="eastAsia"/>
                <w:sz w:val="24"/>
                <w:szCs w:val="24"/>
              </w:rPr>
              <w:t>省</w:t>
            </w:r>
            <w:r>
              <w:rPr>
                <w:rFonts w:hint="eastAsia"/>
                <w:sz w:val="24"/>
                <w:szCs w:val="24"/>
                <w:lang w:val="en-US" w:eastAsia="zh-CN"/>
              </w:rPr>
              <w:t>部</w:t>
            </w:r>
            <w:r>
              <w:rPr>
                <w:rFonts w:hint="eastAsia"/>
                <w:sz w:val="24"/>
                <w:szCs w:val="24"/>
              </w:rPr>
              <w:t>计划</w:t>
            </w:r>
            <w:r>
              <w:rPr>
                <w:rFonts w:hint="eastAsia"/>
                <w:sz w:val="24"/>
                <w:szCs w:val="24"/>
                <w:lang w:val="en-US" w:eastAsia="zh-CN"/>
              </w:rPr>
              <w:t xml:space="preserve">    </w:t>
            </w:r>
            <w:r>
              <w:rPr>
                <w:rFonts w:hint="eastAsia"/>
                <w:sz w:val="24"/>
                <w:szCs w:val="24"/>
              </w:rPr>
              <w:t xml:space="preserve">  </w:t>
            </w:r>
            <w:r>
              <w:rPr>
                <w:rFonts w:hint="eastAsia" w:hAnsi="仿宋"/>
                <w:sz w:val="24"/>
                <w:szCs w:val="24"/>
              </w:rPr>
              <w:t>□</w:t>
            </w:r>
            <w:r>
              <w:rPr>
                <w:rFonts w:hint="eastAsia" w:hAnsi="仿宋"/>
                <w:sz w:val="24"/>
                <w:szCs w:val="24"/>
                <w:lang w:val="en-US" w:eastAsia="zh-CN"/>
              </w:rPr>
              <w:t>地市</w:t>
            </w:r>
            <w:r>
              <w:rPr>
                <w:rFonts w:hint="eastAsia"/>
                <w:sz w:val="24"/>
                <w:szCs w:val="24"/>
              </w:rPr>
              <w:t xml:space="preserve">计划 </w:t>
            </w:r>
            <w:r>
              <w:rPr>
                <w:rFonts w:hint="eastAsia"/>
                <w:sz w:val="24"/>
                <w:szCs w:val="24"/>
                <w:lang w:val="en-US" w:eastAsia="zh-CN"/>
              </w:rPr>
              <w:t xml:space="preserve">    </w:t>
            </w:r>
            <w:r>
              <w:rPr>
                <w:rFonts w:hint="eastAsia" w:hAnsi="仿宋"/>
                <w:sz w:val="24"/>
                <w:szCs w:val="24"/>
              </w:rPr>
              <w:t>□</w:t>
            </w:r>
            <w:r>
              <w:rPr>
                <w:rFonts w:hint="eastAsia"/>
                <w:sz w:val="24"/>
                <w:szCs w:val="24"/>
              </w:rPr>
              <w:t>计划外</w:t>
            </w:r>
            <w:r>
              <w:rPr>
                <w:rFonts w:hint="eastAsia"/>
                <w:sz w:val="24"/>
                <w:szCs w:val="24"/>
                <w:u w:val="single"/>
                <w:lang w:val="en-US" w:eastAsia="zh-CN"/>
              </w:rPr>
              <w:t xml:space="preserve">   </w:t>
            </w:r>
          </w:p>
        </w:tc>
      </w:tr>
      <w:tr w14:paraId="14AB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31" w:type="dxa"/>
            <w:gridSpan w:val="2"/>
            <w:tcBorders>
              <w:top w:val="single" w:color="auto" w:sz="4" w:space="0"/>
              <w:left w:val="single" w:color="auto" w:sz="4" w:space="0"/>
              <w:bottom w:val="single" w:color="auto" w:sz="4" w:space="0"/>
              <w:right w:val="single" w:color="auto" w:sz="4" w:space="0"/>
            </w:tcBorders>
            <w:noWrap w:val="0"/>
            <w:vAlign w:val="center"/>
          </w:tcPr>
          <w:p w14:paraId="28A42862">
            <w:pPr>
              <w:adjustRightInd w:val="0"/>
              <w:snapToGrid w:val="0"/>
              <w:spacing w:before="156" w:beforeLines="50" w:after="156" w:afterLines="50"/>
              <w:jc w:val="center"/>
              <w:rPr>
                <w:rFonts w:hint="eastAsia"/>
                <w:sz w:val="24"/>
                <w:szCs w:val="24"/>
              </w:rPr>
            </w:pPr>
            <w:r>
              <w:rPr>
                <w:rFonts w:hint="eastAsia"/>
                <w:sz w:val="24"/>
                <w:szCs w:val="24"/>
              </w:rPr>
              <w:t>成果有无密级</w:t>
            </w:r>
          </w:p>
        </w:tc>
        <w:tc>
          <w:tcPr>
            <w:tcW w:w="2819" w:type="dxa"/>
            <w:gridSpan w:val="3"/>
            <w:tcBorders>
              <w:top w:val="single" w:color="auto" w:sz="4" w:space="0"/>
              <w:left w:val="nil"/>
              <w:bottom w:val="single" w:color="auto" w:sz="4" w:space="0"/>
              <w:right w:val="single" w:color="auto" w:sz="4" w:space="0"/>
            </w:tcBorders>
            <w:noWrap w:val="0"/>
            <w:vAlign w:val="center"/>
          </w:tcPr>
          <w:p w14:paraId="29B3BB1C">
            <w:pPr>
              <w:adjustRightInd w:val="0"/>
              <w:snapToGrid w:val="0"/>
              <w:spacing w:before="156" w:beforeLines="50" w:after="156" w:afterLines="50"/>
              <w:jc w:val="both"/>
              <w:rPr>
                <w:rFonts w:hint="eastAsia" w:eastAsia="仿宋_GB2312"/>
                <w:sz w:val="24"/>
                <w:szCs w:val="24"/>
                <w:lang w:val="en-US" w:eastAsia="zh-CN"/>
              </w:rPr>
            </w:pPr>
            <w:r>
              <w:rPr>
                <w:rFonts w:hint="eastAsia" w:hAnsi="仿宋"/>
                <w:sz w:val="24"/>
                <w:szCs w:val="24"/>
              </w:rPr>
              <w:t>□</w:t>
            </w:r>
            <w:r>
              <w:rPr>
                <w:rFonts w:hint="eastAsia" w:hAnsi="仿宋"/>
                <w:sz w:val="24"/>
                <w:szCs w:val="24"/>
                <w:lang w:val="en-US" w:eastAsia="zh-CN"/>
              </w:rPr>
              <w:t>有</w:t>
            </w:r>
            <w:r>
              <w:rPr>
                <w:rFonts w:hint="eastAsia"/>
                <w:sz w:val="24"/>
                <w:szCs w:val="24"/>
                <w:lang w:val="en-US" w:eastAsia="zh-CN"/>
              </w:rPr>
              <w:t xml:space="preserve">  </w:t>
            </w:r>
            <w:r>
              <w:rPr>
                <w:rFonts w:hint="eastAsia"/>
                <w:sz w:val="24"/>
                <w:szCs w:val="24"/>
              </w:rPr>
              <w:t xml:space="preserve"> </w:t>
            </w:r>
            <w:r>
              <w:rPr>
                <w:rFonts w:hint="eastAsia" w:hAnsi="仿宋"/>
                <w:sz w:val="24"/>
                <w:szCs w:val="24"/>
              </w:rPr>
              <w:t>□</w:t>
            </w:r>
            <w:r>
              <w:rPr>
                <w:rFonts w:hint="eastAsia" w:hAnsi="仿宋"/>
                <w:sz w:val="24"/>
                <w:szCs w:val="24"/>
                <w:lang w:val="en-US" w:eastAsia="zh-CN"/>
              </w:rPr>
              <w:t>无</w:t>
            </w:r>
          </w:p>
        </w:tc>
        <w:tc>
          <w:tcPr>
            <w:tcW w:w="913" w:type="dxa"/>
            <w:gridSpan w:val="2"/>
            <w:tcBorders>
              <w:top w:val="single" w:color="auto" w:sz="4" w:space="0"/>
              <w:left w:val="nil"/>
              <w:bottom w:val="single" w:color="auto" w:sz="4" w:space="0"/>
              <w:right w:val="single" w:color="auto" w:sz="4" w:space="0"/>
            </w:tcBorders>
            <w:noWrap w:val="0"/>
            <w:vAlign w:val="center"/>
          </w:tcPr>
          <w:p w14:paraId="6D2D8A57">
            <w:pPr>
              <w:adjustRightInd w:val="0"/>
              <w:snapToGrid w:val="0"/>
              <w:spacing w:before="156" w:beforeLines="50" w:after="156" w:afterLines="50"/>
              <w:jc w:val="center"/>
              <w:rPr>
                <w:rFonts w:hint="eastAsia"/>
                <w:sz w:val="24"/>
                <w:szCs w:val="24"/>
              </w:rPr>
            </w:pPr>
            <w:r>
              <w:rPr>
                <w:rFonts w:hint="eastAsia"/>
                <w:sz w:val="24"/>
                <w:szCs w:val="24"/>
              </w:rPr>
              <w:t>密 级</w:t>
            </w:r>
          </w:p>
        </w:tc>
        <w:tc>
          <w:tcPr>
            <w:tcW w:w="3675" w:type="dxa"/>
            <w:gridSpan w:val="5"/>
            <w:tcBorders>
              <w:top w:val="single" w:color="auto" w:sz="4" w:space="0"/>
              <w:left w:val="nil"/>
              <w:bottom w:val="single" w:color="auto" w:sz="4" w:space="0"/>
              <w:right w:val="single" w:color="auto" w:sz="4" w:space="0"/>
            </w:tcBorders>
            <w:noWrap w:val="0"/>
            <w:vAlign w:val="center"/>
          </w:tcPr>
          <w:p w14:paraId="34464271">
            <w:pPr>
              <w:adjustRightInd w:val="0"/>
              <w:snapToGrid w:val="0"/>
              <w:spacing w:before="156" w:beforeLines="50" w:after="156" w:afterLines="50"/>
              <w:jc w:val="both"/>
              <w:rPr>
                <w:rFonts w:hint="eastAsia"/>
                <w:sz w:val="24"/>
                <w:szCs w:val="24"/>
              </w:rPr>
            </w:pPr>
            <w:r>
              <w:rPr>
                <w:rFonts w:hint="eastAsia" w:hAnsi="仿宋"/>
                <w:sz w:val="24"/>
                <w:szCs w:val="24"/>
              </w:rPr>
              <w:t>□</w:t>
            </w:r>
            <w:r>
              <w:rPr>
                <w:rFonts w:hint="eastAsia"/>
                <w:sz w:val="24"/>
                <w:szCs w:val="24"/>
              </w:rPr>
              <w:t>秘密</w:t>
            </w:r>
            <w:r>
              <w:rPr>
                <w:rFonts w:hint="eastAsia"/>
                <w:sz w:val="24"/>
                <w:szCs w:val="24"/>
                <w:lang w:val="en-US" w:eastAsia="zh-CN"/>
              </w:rPr>
              <w:t xml:space="preserve">  </w:t>
            </w:r>
            <w:r>
              <w:rPr>
                <w:rFonts w:hint="eastAsia"/>
                <w:sz w:val="24"/>
                <w:szCs w:val="24"/>
              </w:rPr>
              <w:t xml:space="preserve"> </w:t>
            </w:r>
            <w:r>
              <w:rPr>
                <w:rFonts w:hint="eastAsia" w:hAnsi="仿宋"/>
                <w:sz w:val="24"/>
                <w:szCs w:val="24"/>
              </w:rPr>
              <w:t>□</w:t>
            </w:r>
            <w:r>
              <w:rPr>
                <w:rFonts w:hint="eastAsia"/>
                <w:sz w:val="24"/>
                <w:szCs w:val="24"/>
              </w:rPr>
              <w:t>机密</w:t>
            </w:r>
            <w:r>
              <w:rPr>
                <w:rFonts w:hint="eastAsia"/>
                <w:sz w:val="24"/>
                <w:szCs w:val="24"/>
                <w:lang w:val="en-US" w:eastAsia="zh-CN"/>
              </w:rPr>
              <w:t xml:space="preserve">  </w:t>
            </w:r>
            <w:r>
              <w:rPr>
                <w:rFonts w:hint="eastAsia" w:hAnsi="仿宋"/>
                <w:sz w:val="24"/>
                <w:szCs w:val="24"/>
              </w:rPr>
              <w:t>□</w:t>
            </w:r>
            <w:r>
              <w:rPr>
                <w:rFonts w:hint="eastAsia"/>
                <w:sz w:val="24"/>
                <w:szCs w:val="24"/>
              </w:rPr>
              <w:t>绝密</w:t>
            </w:r>
          </w:p>
        </w:tc>
      </w:tr>
      <w:tr w14:paraId="2216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31" w:type="dxa"/>
            <w:gridSpan w:val="2"/>
            <w:tcBorders>
              <w:top w:val="single" w:color="auto" w:sz="4" w:space="0"/>
              <w:left w:val="single" w:color="auto" w:sz="4" w:space="0"/>
              <w:bottom w:val="single" w:color="auto" w:sz="4" w:space="0"/>
              <w:right w:val="single" w:color="auto" w:sz="4" w:space="0"/>
            </w:tcBorders>
            <w:noWrap w:val="0"/>
            <w:vAlign w:val="center"/>
          </w:tcPr>
          <w:p w14:paraId="37F7E721">
            <w:pPr>
              <w:adjustRightInd w:val="0"/>
              <w:snapToGrid w:val="0"/>
              <w:spacing w:before="156" w:beforeLines="50" w:after="156" w:afterLines="50"/>
              <w:jc w:val="center"/>
              <w:rPr>
                <w:rFonts w:hint="eastAsia" w:ascii="Times New Roman" w:hAnsi="Times New Roman" w:eastAsia="仿宋_GB2312" w:cs="Times New Roman"/>
                <w:kern w:val="2"/>
                <w:sz w:val="24"/>
                <w:szCs w:val="24"/>
                <w:lang w:val="en-US" w:eastAsia="zh-CN" w:bidi="ar-SA"/>
              </w:rPr>
            </w:pPr>
            <w:r>
              <w:rPr>
                <w:rFonts w:hint="eastAsia"/>
                <w:sz w:val="24"/>
                <w:szCs w:val="24"/>
              </w:rPr>
              <w:t>申请评价形式</w:t>
            </w:r>
          </w:p>
        </w:tc>
        <w:tc>
          <w:tcPr>
            <w:tcW w:w="7407" w:type="dxa"/>
            <w:gridSpan w:val="10"/>
            <w:tcBorders>
              <w:top w:val="single" w:color="auto" w:sz="4" w:space="0"/>
              <w:left w:val="nil"/>
              <w:bottom w:val="single" w:color="auto" w:sz="4" w:space="0"/>
              <w:right w:val="single" w:color="auto" w:sz="4" w:space="0"/>
            </w:tcBorders>
            <w:noWrap w:val="0"/>
            <w:vAlign w:val="center"/>
          </w:tcPr>
          <w:p w14:paraId="252C4181">
            <w:pPr>
              <w:adjustRightInd w:val="0"/>
              <w:snapToGrid w:val="0"/>
              <w:spacing w:before="156" w:beforeLines="50" w:after="156" w:afterLines="50"/>
              <w:rPr>
                <w:rFonts w:hint="eastAsia" w:ascii="Times New Roman" w:hAnsi="Times New Roman" w:eastAsia="仿宋_GB2312" w:cs="Times New Roman"/>
                <w:kern w:val="2"/>
                <w:sz w:val="24"/>
                <w:szCs w:val="24"/>
                <w:lang w:val="en-US" w:eastAsia="zh-CN" w:bidi="ar-SA"/>
              </w:rPr>
            </w:pPr>
            <w:r>
              <w:rPr>
                <w:rFonts w:hint="eastAsia" w:hAnsi="仿宋"/>
                <w:sz w:val="24"/>
                <w:szCs w:val="24"/>
              </w:rPr>
              <w:t>□</w:t>
            </w:r>
            <w:r>
              <w:rPr>
                <w:rFonts w:hint="eastAsia"/>
                <w:sz w:val="24"/>
                <w:szCs w:val="24"/>
              </w:rPr>
              <w:t xml:space="preserve">会议评价    </w:t>
            </w:r>
            <w:r>
              <w:rPr>
                <w:rFonts w:hint="eastAsia" w:hAnsi="仿宋"/>
                <w:sz w:val="24"/>
                <w:szCs w:val="24"/>
              </w:rPr>
              <w:t>□</w:t>
            </w:r>
            <w:r>
              <w:rPr>
                <w:rFonts w:hint="eastAsia"/>
                <w:sz w:val="24"/>
                <w:szCs w:val="24"/>
              </w:rPr>
              <w:t>通讯评价</w:t>
            </w:r>
          </w:p>
        </w:tc>
      </w:tr>
      <w:tr w14:paraId="053D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6" w:type="dxa"/>
            <w:vMerge w:val="restart"/>
            <w:tcBorders>
              <w:top w:val="single" w:color="auto" w:sz="4" w:space="0"/>
              <w:left w:val="single" w:color="auto" w:sz="4" w:space="0"/>
              <w:right w:val="single" w:color="auto" w:sz="4" w:space="0"/>
            </w:tcBorders>
            <w:noWrap w:val="0"/>
            <w:textDirection w:val="tbLrV"/>
            <w:vAlign w:val="center"/>
          </w:tcPr>
          <w:p w14:paraId="59B8E791">
            <w:pPr>
              <w:adjustRightInd w:val="0"/>
              <w:snapToGrid w:val="0"/>
              <w:spacing w:before="156" w:beforeLines="50" w:after="156" w:afterLines="50"/>
              <w:ind w:left="113" w:right="113"/>
              <w:jc w:val="center"/>
              <w:rPr>
                <w:rFonts w:hint="default" w:eastAsia="仿宋_GB2312"/>
                <w:sz w:val="24"/>
                <w:szCs w:val="24"/>
                <w:lang w:val="en-US" w:eastAsia="zh-CN"/>
              </w:rPr>
            </w:pPr>
            <w:r>
              <w:rPr>
                <w:rFonts w:hint="eastAsia" w:ascii="Times New Roman" w:hAnsi="Times New Roman" w:cs="Times New Roman"/>
                <w:sz w:val="24"/>
                <w:szCs w:val="24"/>
                <w:lang w:val="en-US" w:eastAsia="zh-CN"/>
              </w:rPr>
              <w:t>完成</w:t>
            </w:r>
            <w:r>
              <w:rPr>
                <w:rFonts w:hint="eastAsia" w:ascii="Times New Roman" w:hAnsi="Times New Roman" w:cs="Times New Roman"/>
                <w:sz w:val="24"/>
                <w:szCs w:val="24"/>
              </w:rPr>
              <w:t>单位</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0A67BE44">
            <w:pPr>
              <w:adjustRightInd w:val="0"/>
              <w:snapToGrid w:val="0"/>
              <w:spacing w:before="156" w:beforeLines="50" w:after="156" w:afterLines="50"/>
              <w:jc w:val="center"/>
              <w:rPr>
                <w:rFonts w:hint="default"/>
                <w:sz w:val="24"/>
                <w:szCs w:val="24"/>
                <w:lang w:val="en-US" w:eastAsia="zh-CN"/>
              </w:rPr>
            </w:pPr>
            <w:r>
              <w:rPr>
                <w:rFonts w:hint="eastAsia"/>
                <w:sz w:val="24"/>
                <w:szCs w:val="24"/>
                <w:lang w:val="en-US" w:eastAsia="zh-CN"/>
              </w:rPr>
              <w:t>序号</w:t>
            </w:r>
          </w:p>
        </w:tc>
        <w:tc>
          <w:tcPr>
            <w:tcW w:w="2819" w:type="dxa"/>
            <w:gridSpan w:val="3"/>
            <w:tcBorders>
              <w:top w:val="single" w:color="auto" w:sz="4" w:space="0"/>
              <w:left w:val="nil"/>
              <w:bottom w:val="single" w:color="auto" w:sz="4" w:space="0"/>
              <w:right w:val="single" w:color="auto" w:sz="4" w:space="0"/>
            </w:tcBorders>
            <w:noWrap w:val="0"/>
            <w:vAlign w:val="center"/>
          </w:tcPr>
          <w:p w14:paraId="6B18B319">
            <w:pPr>
              <w:adjustRightInd w:val="0"/>
              <w:snapToGrid w:val="0"/>
              <w:spacing w:before="156" w:beforeLines="50" w:after="156" w:afterLines="50"/>
              <w:rPr>
                <w:rFonts w:hint="default" w:eastAsia="仿宋_GB2312"/>
                <w:sz w:val="24"/>
                <w:szCs w:val="24"/>
                <w:lang w:val="en-US" w:eastAsia="zh-CN"/>
              </w:rPr>
            </w:pPr>
            <w:r>
              <w:rPr>
                <w:rFonts w:hint="eastAsia"/>
                <w:sz w:val="24"/>
                <w:szCs w:val="24"/>
                <w:lang w:val="en-US" w:eastAsia="zh-CN"/>
              </w:rPr>
              <w:t>单位名称</w:t>
            </w:r>
          </w:p>
        </w:tc>
        <w:tc>
          <w:tcPr>
            <w:tcW w:w="2004" w:type="dxa"/>
            <w:gridSpan w:val="4"/>
            <w:tcBorders>
              <w:top w:val="single" w:color="auto" w:sz="4" w:space="0"/>
              <w:left w:val="nil"/>
              <w:bottom w:val="single" w:color="auto" w:sz="4" w:space="0"/>
              <w:right w:val="single" w:color="auto" w:sz="4" w:space="0"/>
            </w:tcBorders>
            <w:noWrap w:val="0"/>
            <w:vAlign w:val="center"/>
          </w:tcPr>
          <w:p w14:paraId="2BF46607">
            <w:pPr>
              <w:adjustRightInd w:val="0"/>
              <w:snapToGrid w:val="0"/>
              <w:spacing w:before="156" w:beforeLines="50" w:after="156" w:afterLines="50"/>
              <w:rPr>
                <w:rFonts w:hint="eastAsia" w:eastAsia="仿宋_GB2312"/>
                <w:sz w:val="24"/>
                <w:szCs w:val="24"/>
                <w:lang w:val="en-US" w:eastAsia="zh-CN"/>
              </w:rPr>
            </w:pPr>
            <w:r>
              <w:rPr>
                <w:rFonts w:hint="eastAsia"/>
                <w:sz w:val="24"/>
                <w:szCs w:val="24"/>
                <w:lang w:val="en-US" w:eastAsia="zh-CN"/>
              </w:rPr>
              <w:t>通信地址</w:t>
            </w:r>
          </w:p>
        </w:tc>
        <w:tc>
          <w:tcPr>
            <w:tcW w:w="1163" w:type="dxa"/>
            <w:gridSpan w:val="2"/>
            <w:tcBorders>
              <w:top w:val="single" w:color="auto" w:sz="4" w:space="0"/>
              <w:left w:val="nil"/>
              <w:bottom w:val="single" w:color="auto" w:sz="4" w:space="0"/>
              <w:right w:val="single" w:color="auto" w:sz="4" w:space="0"/>
            </w:tcBorders>
            <w:noWrap w:val="0"/>
            <w:vAlign w:val="center"/>
          </w:tcPr>
          <w:p w14:paraId="2754EFD7">
            <w:pPr>
              <w:adjustRightInd w:val="0"/>
              <w:snapToGrid w:val="0"/>
              <w:spacing w:before="156" w:beforeLines="50" w:after="156" w:afterLines="50"/>
              <w:rPr>
                <w:rFonts w:hint="default" w:eastAsia="仿宋_GB2312"/>
                <w:sz w:val="24"/>
                <w:szCs w:val="24"/>
                <w:lang w:val="en-US" w:eastAsia="zh-CN"/>
              </w:rPr>
            </w:pPr>
            <w:r>
              <w:rPr>
                <w:rFonts w:hint="eastAsia"/>
                <w:sz w:val="24"/>
                <w:szCs w:val="24"/>
                <w:lang w:val="en-US" w:eastAsia="zh-CN"/>
              </w:rPr>
              <w:t>联系人</w:t>
            </w:r>
          </w:p>
        </w:tc>
        <w:tc>
          <w:tcPr>
            <w:tcW w:w="1421" w:type="dxa"/>
            <w:tcBorders>
              <w:top w:val="single" w:color="auto" w:sz="4" w:space="0"/>
              <w:left w:val="nil"/>
              <w:bottom w:val="single" w:color="auto" w:sz="4" w:space="0"/>
              <w:right w:val="single" w:color="auto" w:sz="4" w:space="0"/>
            </w:tcBorders>
            <w:noWrap w:val="0"/>
            <w:vAlign w:val="center"/>
          </w:tcPr>
          <w:p w14:paraId="6EE9CEE0">
            <w:pPr>
              <w:adjustRightInd w:val="0"/>
              <w:snapToGrid w:val="0"/>
              <w:spacing w:before="156" w:beforeLines="50" w:after="156" w:afterLines="50"/>
              <w:rPr>
                <w:rFonts w:hint="eastAsia"/>
                <w:sz w:val="24"/>
                <w:szCs w:val="24"/>
              </w:rPr>
            </w:pPr>
            <w:r>
              <w:rPr>
                <w:rFonts w:hint="eastAsia"/>
                <w:sz w:val="24"/>
                <w:szCs w:val="24"/>
                <w:lang w:val="en-US" w:eastAsia="zh-CN"/>
              </w:rPr>
              <w:t>联系方式</w:t>
            </w:r>
          </w:p>
        </w:tc>
      </w:tr>
      <w:tr w14:paraId="1B96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6" w:type="dxa"/>
            <w:vMerge w:val="continue"/>
            <w:tcBorders>
              <w:left w:val="single" w:color="auto" w:sz="4" w:space="0"/>
              <w:right w:val="single" w:color="auto" w:sz="4" w:space="0"/>
            </w:tcBorders>
            <w:noWrap w:val="0"/>
            <w:vAlign w:val="center"/>
          </w:tcPr>
          <w:p w14:paraId="12786532">
            <w:pPr>
              <w:adjustRightInd w:val="0"/>
              <w:snapToGrid w:val="0"/>
              <w:spacing w:before="156" w:beforeLines="50" w:after="156" w:afterLines="50"/>
              <w:jc w:val="center"/>
              <w:rPr>
                <w:rFonts w:hint="eastAsia"/>
                <w:sz w:val="24"/>
                <w:szCs w:val="24"/>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14:paraId="712DCF14">
            <w:pPr>
              <w:adjustRightInd w:val="0"/>
              <w:snapToGrid w:val="0"/>
              <w:spacing w:before="156" w:beforeLines="50" w:after="156" w:afterLines="50"/>
              <w:jc w:val="center"/>
              <w:rPr>
                <w:rFonts w:hint="eastAsia" w:eastAsia="仿宋_GB2312"/>
                <w:sz w:val="24"/>
                <w:szCs w:val="24"/>
                <w:lang w:val="en-US" w:eastAsia="zh-CN"/>
              </w:rPr>
            </w:pPr>
            <w:r>
              <w:rPr>
                <w:rFonts w:hint="eastAsia"/>
                <w:sz w:val="24"/>
                <w:szCs w:val="24"/>
                <w:lang w:val="en-US" w:eastAsia="zh-CN"/>
              </w:rPr>
              <w:t>1</w:t>
            </w:r>
          </w:p>
        </w:tc>
        <w:tc>
          <w:tcPr>
            <w:tcW w:w="2819" w:type="dxa"/>
            <w:gridSpan w:val="3"/>
            <w:tcBorders>
              <w:top w:val="single" w:color="auto" w:sz="4" w:space="0"/>
              <w:left w:val="nil"/>
              <w:bottom w:val="single" w:color="auto" w:sz="4" w:space="0"/>
              <w:right w:val="single" w:color="auto" w:sz="4" w:space="0"/>
            </w:tcBorders>
            <w:noWrap w:val="0"/>
            <w:vAlign w:val="center"/>
          </w:tcPr>
          <w:p w14:paraId="4F821FBB">
            <w:pPr>
              <w:adjustRightInd w:val="0"/>
              <w:snapToGrid w:val="0"/>
              <w:spacing w:before="156" w:beforeLines="50" w:after="156" w:afterLines="50"/>
              <w:ind w:firstLine="240" w:firstLineChars="100"/>
              <w:rPr>
                <w:rFonts w:hint="eastAsia" w:hAnsi="仿宋"/>
                <w:sz w:val="24"/>
                <w:szCs w:val="24"/>
              </w:rPr>
            </w:pPr>
          </w:p>
        </w:tc>
        <w:tc>
          <w:tcPr>
            <w:tcW w:w="2004" w:type="dxa"/>
            <w:gridSpan w:val="4"/>
            <w:tcBorders>
              <w:top w:val="single" w:color="auto" w:sz="4" w:space="0"/>
              <w:left w:val="nil"/>
              <w:bottom w:val="single" w:color="auto" w:sz="4" w:space="0"/>
              <w:right w:val="single" w:color="auto" w:sz="4" w:space="0"/>
            </w:tcBorders>
            <w:noWrap w:val="0"/>
            <w:vAlign w:val="center"/>
          </w:tcPr>
          <w:p w14:paraId="58F7D891">
            <w:pPr>
              <w:adjustRightInd w:val="0"/>
              <w:snapToGrid w:val="0"/>
              <w:spacing w:before="156" w:beforeLines="50" w:after="156" w:afterLines="50"/>
              <w:ind w:firstLine="240" w:firstLineChars="100"/>
              <w:rPr>
                <w:rFonts w:hint="eastAsia" w:hAnsi="仿宋"/>
                <w:sz w:val="24"/>
                <w:szCs w:val="24"/>
              </w:rPr>
            </w:pPr>
          </w:p>
        </w:tc>
        <w:tc>
          <w:tcPr>
            <w:tcW w:w="1163" w:type="dxa"/>
            <w:gridSpan w:val="2"/>
            <w:tcBorders>
              <w:top w:val="single" w:color="auto" w:sz="4" w:space="0"/>
              <w:left w:val="nil"/>
              <w:bottom w:val="single" w:color="auto" w:sz="4" w:space="0"/>
              <w:right w:val="single" w:color="auto" w:sz="4" w:space="0"/>
            </w:tcBorders>
            <w:noWrap w:val="0"/>
            <w:vAlign w:val="center"/>
          </w:tcPr>
          <w:p w14:paraId="4580E531">
            <w:pPr>
              <w:adjustRightInd w:val="0"/>
              <w:snapToGrid w:val="0"/>
              <w:spacing w:before="156" w:beforeLines="50" w:after="156" w:afterLines="50"/>
              <w:ind w:firstLine="240" w:firstLineChars="100"/>
              <w:rPr>
                <w:rFonts w:hint="eastAsia" w:hAnsi="仿宋"/>
                <w:sz w:val="24"/>
                <w:szCs w:val="24"/>
              </w:rPr>
            </w:pPr>
          </w:p>
        </w:tc>
        <w:tc>
          <w:tcPr>
            <w:tcW w:w="1421" w:type="dxa"/>
            <w:tcBorders>
              <w:top w:val="single" w:color="auto" w:sz="4" w:space="0"/>
              <w:left w:val="nil"/>
              <w:bottom w:val="single" w:color="auto" w:sz="4" w:space="0"/>
              <w:right w:val="single" w:color="auto" w:sz="4" w:space="0"/>
            </w:tcBorders>
            <w:noWrap w:val="0"/>
            <w:vAlign w:val="center"/>
          </w:tcPr>
          <w:p w14:paraId="40608AC1">
            <w:pPr>
              <w:adjustRightInd w:val="0"/>
              <w:snapToGrid w:val="0"/>
              <w:spacing w:before="156" w:beforeLines="50" w:after="156" w:afterLines="50"/>
              <w:ind w:firstLine="240" w:firstLineChars="100"/>
              <w:rPr>
                <w:rFonts w:hint="eastAsia" w:hAnsi="仿宋"/>
                <w:sz w:val="24"/>
                <w:szCs w:val="24"/>
              </w:rPr>
            </w:pPr>
          </w:p>
        </w:tc>
      </w:tr>
      <w:tr w14:paraId="570B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6" w:type="dxa"/>
            <w:vMerge w:val="continue"/>
            <w:tcBorders>
              <w:left w:val="single" w:color="auto" w:sz="4" w:space="0"/>
              <w:right w:val="single" w:color="auto" w:sz="4" w:space="0"/>
            </w:tcBorders>
            <w:noWrap w:val="0"/>
            <w:vAlign w:val="center"/>
          </w:tcPr>
          <w:p w14:paraId="2D3B3EB5">
            <w:pPr>
              <w:adjustRightInd w:val="0"/>
              <w:snapToGrid w:val="0"/>
              <w:spacing w:before="156" w:beforeLines="50" w:after="156" w:afterLines="50"/>
              <w:jc w:val="center"/>
              <w:rPr>
                <w:rFonts w:hint="eastAsia"/>
                <w:sz w:val="24"/>
                <w:szCs w:val="24"/>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14:paraId="1A418C2E">
            <w:pPr>
              <w:adjustRightInd w:val="0"/>
              <w:snapToGrid w:val="0"/>
              <w:spacing w:before="156" w:beforeLines="50" w:after="156" w:afterLines="50"/>
              <w:jc w:val="center"/>
              <w:rPr>
                <w:rFonts w:hint="eastAsia" w:eastAsia="仿宋_GB2312"/>
                <w:sz w:val="24"/>
                <w:szCs w:val="24"/>
                <w:lang w:val="en-US" w:eastAsia="zh-CN"/>
              </w:rPr>
            </w:pPr>
            <w:r>
              <w:rPr>
                <w:rFonts w:hint="eastAsia"/>
                <w:sz w:val="24"/>
                <w:szCs w:val="24"/>
                <w:lang w:val="en-US" w:eastAsia="zh-CN"/>
              </w:rPr>
              <w:t>2</w:t>
            </w:r>
          </w:p>
        </w:tc>
        <w:tc>
          <w:tcPr>
            <w:tcW w:w="2819" w:type="dxa"/>
            <w:gridSpan w:val="3"/>
            <w:tcBorders>
              <w:top w:val="single" w:color="auto" w:sz="4" w:space="0"/>
              <w:left w:val="nil"/>
              <w:bottom w:val="single" w:color="auto" w:sz="4" w:space="0"/>
              <w:right w:val="single" w:color="auto" w:sz="4" w:space="0"/>
            </w:tcBorders>
            <w:noWrap w:val="0"/>
            <w:vAlign w:val="center"/>
          </w:tcPr>
          <w:p w14:paraId="57A7267B">
            <w:pPr>
              <w:adjustRightInd w:val="0"/>
              <w:snapToGrid w:val="0"/>
              <w:spacing w:before="156" w:beforeLines="50" w:after="156" w:afterLines="50"/>
              <w:ind w:firstLine="240" w:firstLineChars="100"/>
              <w:rPr>
                <w:rFonts w:hint="eastAsia" w:hAnsi="仿宋"/>
                <w:sz w:val="24"/>
                <w:szCs w:val="24"/>
              </w:rPr>
            </w:pPr>
          </w:p>
        </w:tc>
        <w:tc>
          <w:tcPr>
            <w:tcW w:w="2004" w:type="dxa"/>
            <w:gridSpan w:val="4"/>
            <w:tcBorders>
              <w:top w:val="single" w:color="auto" w:sz="4" w:space="0"/>
              <w:left w:val="nil"/>
              <w:bottom w:val="single" w:color="auto" w:sz="4" w:space="0"/>
              <w:right w:val="single" w:color="auto" w:sz="4" w:space="0"/>
            </w:tcBorders>
            <w:noWrap w:val="0"/>
            <w:vAlign w:val="center"/>
          </w:tcPr>
          <w:p w14:paraId="7C231DFD">
            <w:pPr>
              <w:adjustRightInd w:val="0"/>
              <w:snapToGrid w:val="0"/>
              <w:spacing w:before="156" w:beforeLines="50" w:after="156" w:afterLines="50"/>
              <w:ind w:firstLine="240" w:firstLineChars="100"/>
              <w:rPr>
                <w:rFonts w:hint="eastAsia" w:hAnsi="仿宋"/>
                <w:sz w:val="24"/>
                <w:szCs w:val="24"/>
              </w:rPr>
            </w:pPr>
          </w:p>
        </w:tc>
        <w:tc>
          <w:tcPr>
            <w:tcW w:w="1163" w:type="dxa"/>
            <w:gridSpan w:val="2"/>
            <w:tcBorders>
              <w:top w:val="single" w:color="auto" w:sz="4" w:space="0"/>
              <w:left w:val="nil"/>
              <w:bottom w:val="single" w:color="auto" w:sz="4" w:space="0"/>
              <w:right w:val="single" w:color="auto" w:sz="4" w:space="0"/>
            </w:tcBorders>
            <w:noWrap w:val="0"/>
            <w:vAlign w:val="center"/>
          </w:tcPr>
          <w:p w14:paraId="18E6FB5A">
            <w:pPr>
              <w:adjustRightInd w:val="0"/>
              <w:snapToGrid w:val="0"/>
              <w:spacing w:before="156" w:beforeLines="50" w:after="156" w:afterLines="50"/>
              <w:ind w:firstLine="240" w:firstLineChars="100"/>
              <w:rPr>
                <w:rFonts w:hint="eastAsia" w:hAnsi="仿宋"/>
                <w:sz w:val="24"/>
                <w:szCs w:val="24"/>
              </w:rPr>
            </w:pPr>
          </w:p>
        </w:tc>
        <w:tc>
          <w:tcPr>
            <w:tcW w:w="1421" w:type="dxa"/>
            <w:tcBorders>
              <w:top w:val="single" w:color="auto" w:sz="4" w:space="0"/>
              <w:left w:val="nil"/>
              <w:bottom w:val="single" w:color="auto" w:sz="4" w:space="0"/>
              <w:right w:val="single" w:color="auto" w:sz="4" w:space="0"/>
            </w:tcBorders>
            <w:noWrap w:val="0"/>
            <w:vAlign w:val="center"/>
          </w:tcPr>
          <w:p w14:paraId="148F7B66">
            <w:pPr>
              <w:adjustRightInd w:val="0"/>
              <w:snapToGrid w:val="0"/>
              <w:spacing w:before="156" w:beforeLines="50" w:after="156" w:afterLines="50"/>
              <w:ind w:firstLine="240" w:firstLineChars="100"/>
              <w:rPr>
                <w:rFonts w:hint="eastAsia" w:hAnsi="仿宋"/>
                <w:sz w:val="24"/>
                <w:szCs w:val="24"/>
              </w:rPr>
            </w:pPr>
          </w:p>
        </w:tc>
      </w:tr>
      <w:tr w14:paraId="58E1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6" w:type="dxa"/>
            <w:vMerge w:val="continue"/>
            <w:tcBorders>
              <w:left w:val="single" w:color="auto" w:sz="4" w:space="0"/>
              <w:right w:val="single" w:color="auto" w:sz="4" w:space="0"/>
            </w:tcBorders>
            <w:noWrap w:val="0"/>
            <w:vAlign w:val="center"/>
          </w:tcPr>
          <w:p w14:paraId="1F1A196A">
            <w:pPr>
              <w:adjustRightInd w:val="0"/>
              <w:snapToGrid w:val="0"/>
              <w:spacing w:before="156" w:beforeLines="50" w:after="156" w:afterLines="50"/>
              <w:jc w:val="center"/>
              <w:rPr>
                <w:rFonts w:hint="eastAsia"/>
                <w:sz w:val="24"/>
                <w:szCs w:val="24"/>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14:paraId="600BB12C">
            <w:pPr>
              <w:adjustRightInd w:val="0"/>
              <w:snapToGrid w:val="0"/>
              <w:spacing w:before="156" w:beforeLines="50" w:after="156" w:afterLines="50"/>
              <w:jc w:val="center"/>
              <w:rPr>
                <w:rFonts w:hint="default"/>
                <w:sz w:val="24"/>
                <w:szCs w:val="24"/>
                <w:lang w:val="en-US" w:eastAsia="zh-CN"/>
              </w:rPr>
            </w:pPr>
            <w:r>
              <w:rPr>
                <w:rFonts w:hint="eastAsia"/>
                <w:sz w:val="24"/>
                <w:szCs w:val="24"/>
                <w:lang w:val="en-US" w:eastAsia="zh-CN"/>
              </w:rPr>
              <w:t>3</w:t>
            </w:r>
          </w:p>
        </w:tc>
        <w:tc>
          <w:tcPr>
            <w:tcW w:w="2819" w:type="dxa"/>
            <w:gridSpan w:val="3"/>
            <w:tcBorders>
              <w:top w:val="single" w:color="auto" w:sz="4" w:space="0"/>
              <w:left w:val="nil"/>
              <w:bottom w:val="single" w:color="auto" w:sz="4" w:space="0"/>
              <w:right w:val="single" w:color="auto" w:sz="4" w:space="0"/>
            </w:tcBorders>
            <w:noWrap w:val="0"/>
            <w:vAlign w:val="center"/>
          </w:tcPr>
          <w:p w14:paraId="4C353E6B">
            <w:pPr>
              <w:adjustRightInd w:val="0"/>
              <w:snapToGrid w:val="0"/>
              <w:spacing w:before="156" w:beforeLines="50" w:after="156" w:afterLines="50"/>
              <w:ind w:firstLine="240" w:firstLineChars="100"/>
              <w:rPr>
                <w:rFonts w:hint="eastAsia" w:hAnsi="仿宋"/>
                <w:sz w:val="24"/>
                <w:szCs w:val="24"/>
              </w:rPr>
            </w:pPr>
          </w:p>
        </w:tc>
        <w:tc>
          <w:tcPr>
            <w:tcW w:w="2004" w:type="dxa"/>
            <w:gridSpan w:val="4"/>
            <w:tcBorders>
              <w:top w:val="single" w:color="auto" w:sz="4" w:space="0"/>
              <w:left w:val="nil"/>
              <w:bottom w:val="single" w:color="auto" w:sz="4" w:space="0"/>
              <w:right w:val="single" w:color="auto" w:sz="4" w:space="0"/>
            </w:tcBorders>
            <w:noWrap w:val="0"/>
            <w:vAlign w:val="center"/>
          </w:tcPr>
          <w:p w14:paraId="39EEC8D6">
            <w:pPr>
              <w:adjustRightInd w:val="0"/>
              <w:snapToGrid w:val="0"/>
              <w:spacing w:before="156" w:beforeLines="50" w:after="156" w:afterLines="50"/>
              <w:ind w:firstLine="240" w:firstLineChars="100"/>
              <w:rPr>
                <w:rFonts w:hint="eastAsia" w:hAnsi="仿宋"/>
                <w:sz w:val="24"/>
                <w:szCs w:val="24"/>
              </w:rPr>
            </w:pPr>
          </w:p>
        </w:tc>
        <w:tc>
          <w:tcPr>
            <w:tcW w:w="1163" w:type="dxa"/>
            <w:gridSpan w:val="2"/>
            <w:tcBorders>
              <w:top w:val="single" w:color="auto" w:sz="4" w:space="0"/>
              <w:left w:val="nil"/>
              <w:bottom w:val="single" w:color="auto" w:sz="4" w:space="0"/>
              <w:right w:val="single" w:color="auto" w:sz="4" w:space="0"/>
            </w:tcBorders>
            <w:noWrap w:val="0"/>
            <w:vAlign w:val="center"/>
          </w:tcPr>
          <w:p w14:paraId="667A82DE">
            <w:pPr>
              <w:adjustRightInd w:val="0"/>
              <w:snapToGrid w:val="0"/>
              <w:spacing w:before="156" w:beforeLines="50" w:after="156" w:afterLines="50"/>
              <w:ind w:firstLine="240" w:firstLineChars="100"/>
              <w:rPr>
                <w:rFonts w:hint="eastAsia" w:hAnsi="仿宋"/>
                <w:sz w:val="24"/>
                <w:szCs w:val="24"/>
              </w:rPr>
            </w:pPr>
          </w:p>
        </w:tc>
        <w:tc>
          <w:tcPr>
            <w:tcW w:w="1421" w:type="dxa"/>
            <w:tcBorders>
              <w:top w:val="single" w:color="auto" w:sz="4" w:space="0"/>
              <w:left w:val="nil"/>
              <w:bottom w:val="single" w:color="auto" w:sz="4" w:space="0"/>
              <w:right w:val="single" w:color="auto" w:sz="4" w:space="0"/>
            </w:tcBorders>
            <w:noWrap w:val="0"/>
            <w:vAlign w:val="center"/>
          </w:tcPr>
          <w:p w14:paraId="31E5068C">
            <w:pPr>
              <w:adjustRightInd w:val="0"/>
              <w:snapToGrid w:val="0"/>
              <w:spacing w:before="156" w:beforeLines="50" w:after="156" w:afterLines="50"/>
              <w:ind w:firstLine="240" w:firstLineChars="100"/>
              <w:rPr>
                <w:rFonts w:hint="eastAsia" w:hAnsi="仿宋"/>
                <w:sz w:val="24"/>
                <w:szCs w:val="24"/>
              </w:rPr>
            </w:pPr>
          </w:p>
        </w:tc>
      </w:tr>
      <w:tr w14:paraId="6FB0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6" w:type="dxa"/>
            <w:vMerge w:val="continue"/>
            <w:tcBorders>
              <w:left w:val="single" w:color="auto" w:sz="4" w:space="0"/>
              <w:right w:val="single" w:color="auto" w:sz="4" w:space="0"/>
            </w:tcBorders>
            <w:noWrap w:val="0"/>
            <w:vAlign w:val="center"/>
          </w:tcPr>
          <w:p w14:paraId="443B21DB">
            <w:pPr>
              <w:adjustRightInd w:val="0"/>
              <w:snapToGrid w:val="0"/>
              <w:spacing w:before="156" w:beforeLines="50" w:after="156" w:afterLines="50"/>
              <w:jc w:val="center"/>
              <w:rPr>
                <w:rFonts w:hint="eastAsia"/>
                <w:sz w:val="24"/>
                <w:szCs w:val="24"/>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14:paraId="2E1D61A8">
            <w:pPr>
              <w:adjustRightInd w:val="0"/>
              <w:snapToGrid w:val="0"/>
              <w:spacing w:before="156" w:beforeLines="50" w:after="156" w:afterLines="50"/>
              <w:jc w:val="center"/>
              <w:rPr>
                <w:rFonts w:hint="eastAsia"/>
                <w:sz w:val="24"/>
                <w:szCs w:val="24"/>
                <w:lang w:val="en-US" w:eastAsia="zh-CN"/>
              </w:rPr>
            </w:pPr>
            <w:r>
              <w:rPr>
                <w:rFonts w:hint="eastAsia"/>
                <w:sz w:val="24"/>
                <w:szCs w:val="24"/>
                <w:lang w:val="en-US" w:eastAsia="zh-CN"/>
              </w:rPr>
              <w:t>...</w:t>
            </w:r>
          </w:p>
        </w:tc>
        <w:tc>
          <w:tcPr>
            <w:tcW w:w="2819" w:type="dxa"/>
            <w:gridSpan w:val="3"/>
            <w:tcBorders>
              <w:top w:val="single" w:color="auto" w:sz="4" w:space="0"/>
              <w:left w:val="nil"/>
              <w:bottom w:val="single" w:color="auto" w:sz="4" w:space="0"/>
              <w:right w:val="single" w:color="auto" w:sz="4" w:space="0"/>
            </w:tcBorders>
            <w:noWrap w:val="0"/>
            <w:vAlign w:val="center"/>
          </w:tcPr>
          <w:p w14:paraId="661AFB37">
            <w:pPr>
              <w:adjustRightInd w:val="0"/>
              <w:snapToGrid w:val="0"/>
              <w:spacing w:before="156" w:beforeLines="50" w:after="156" w:afterLines="50"/>
              <w:ind w:firstLine="240" w:firstLineChars="100"/>
              <w:rPr>
                <w:rFonts w:hint="eastAsia" w:hAnsi="仿宋"/>
                <w:sz w:val="24"/>
                <w:szCs w:val="24"/>
              </w:rPr>
            </w:pPr>
          </w:p>
        </w:tc>
        <w:tc>
          <w:tcPr>
            <w:tcW w:w="2004" w:type="dxa"/>
            <w:gridSpan w:val="4"/>
            <w:tcBorders>
              <w:top w:val="single" w:color="auto" w:sz="4" w:space="0"/>
              <w:left w:val="nil"/>
              <w:bottom w:val="single" w:color="auto" w:sz="4" w:space="0"/>
              <w:right w:val="single" w:color="auto" w:sz="4" w:space="0"/>
            </w:tcBorders>
            <w:noWrap w:val="0"/>
            <w:vAlign w:val="center"/>
          </w:tcPr>
          <w:p w14:paraId="7962661C">
            <w:pPr>
              <w:adjustRightInd w:val="0"/>
              <w:snapToGrid w:val="0"/>
              <w:spacing w:before="156" w:beforeLines="50" w:after="156" w:afterLines="50"/>
              <w:ind w:firstLine="240" w:firstLineChars="100"/>
              <w:rPr>
                <w:rFonts w:hint="eastAsia" w:hAnsi="仿宋"/>
                <w:sz w:val="24"/>
                <w:szCs w:val="24"/>
              </w:rPr>
            </w:pPr>
          </w:p>
        </w:tc>
        <w:tc>
          <w:tcPr>
            <w:tcW w:w="1163" w:type="dxa"/>
            <w:gridSpan w:val="2"/>
            <w:tcBorders>
              <w:top w:val="single" w:color="auto" w:sz="4" w:space="0"/>
              <w:left w:val="nil"/>
              <w:bottom w:val="single" w:color="auto" w:sz="4" w:space="0"/>
              <w:right w:val="single" w:color="auto" w:sz="4" w:space="0"/>
            </w:tcBorders>
            <w:noWrap w:val="0"/>
            <w:vAlign w:val="center"/>
          </w:tcPr>
          <w:p w14:paraId="621470DA">
            <w:pPr>
              <w:adjustRightInd w:val="0"/>
              <w:snapToGrid w:val="0"/>
              <w:spacing w:before="156" w:beforeLines="50" w:after="156" w:afterLines="50"/>
              <w:ind w:firstLine="240" w:firstLineChars="100"/>
              <w:rPr>
                <w:rFonts w:hint="eastAsia" w:hAnsi="仿宋"/>
                <w:sz w:val="24"/>
                <w:szCs w:val="24"/>
              </w:rPr>
            </w:pPr>
          </w:p>
        </w:tc>
        <w:tc>
          <w:tcPr>
            <w:tcW w:w="1421" w:type="dxa"/>
            <w:tcBorders>
              <w:top w:val="single" w:color="auto" w:sz="4" w:space="0"/>
              <w:left w:val="nil"/>
              <w:bottom w:val="single" w:color="auto" w:sz="4" w:space="0"/>
              <w:right w:val="single" w:color="auto" w:sz="4" w:space="0"/>
            </w:tcBorders>
            <w:noWrap w:val="0"/>
            <w:vAlign w:val="center"/>
          </w:tcPr>
          <w:p w14:paraId="3546F942">
            <w:pPr>
              <w:adjustRightInd w:val="0"/>
              <w:snapToGrid w:val="0"/>
              <w:spacing w:before="156" w:beforeLines="50" w:after="156" w:afterLines="50"/>
              <w:ind w:firstLine="240" w:firstLineChars="100"/>
              <w:rPr>
                <w:rFonts w:hint="eastAsia" w:hAnsi="仿宋"/>
                <w:sz w:val="24"/>
                <w:szCs w:val="24"/>
              </w:rPr>
            </w:pPr>
          </w:p>
        </w:tc>
      </w:tr>
      <w:tr w14:paraId="14B1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31" w:type="dxa"/>
            <w:gridSpan w:val="2"/>
            <w:vMerge w:val="restart"/>
            <w:tcBorders>
              <w:left w:val="single" w:color="auto" w:sz="4" w:space="0"/>
              <w:right w:val="single" w:color="auto" w:sz="4" w:space="0"/>
            </w:tcBorders>
            <w:noWrap w:val="0"/>
            <w:vAlign w:val="center"/>
          </w:tcPr>
          <w:p w14:paraId="66080284">
            <w:pPr>
              <w:adjustRightInd w:val="0"/>
              <w:snapToGrid w:val="0"/>
              <w:spacing w:before="156" w:beforeLines="50" w:after="156" w:afterLines="50"/>
              <w:jc w:val="center"/>
              <w:rPr>
                <w:rFonts w:hint="default"/>
                <w:sz w:val="24"/>
                <w:szCs w:val="24"/>
                <w:lang w:val="en-US" w:eastAsia="zh-CN"/>
              </w:rPr>
            </w:pPr>
            <w:r>
              <w:rPr>
                <w:rFonts w:hint="eastAsia"/>
                <w:sz w:val="24"/>
                <w:szCs w:val="24"/>
                <w:lang w:val="en-US" w:eastAsia="zh-CN"/>
              </w:rPr>
              <w:t>科技产出情况</w:t>
            </w:r>
          </w:p>
        </w:tc>
        <w:tc>
          <w:tcPr>
            <w:tcW w:w="1851" w:type="dxa"/>
            <w:tcBorders>
              <w:top w:val="single" w:color="auto" w:sz="4" w:space="0"/>
              <w:left w:val="nil"/>
              <w:bottom w:val="single" w:color="auto" w:sz="4" w:space="0"/>
              <w:right w:val="single" w:color="auto" w:sz="4" w:space="0"/>
            </w:tcBorders>
            <w:noWrap w:val="0"/>
            <w:vAlign w:val="center"/>
          </w:tcPr>
          <w:p w14:paraId="502EBD58">
            <w:pPr>
              <w:adjustRightInd w:val="0"/>
              <w:snapToGrid w:val="0"/>
              <w:spacing w:before="156" w:beforeLines="50" w:after="156" w:afterLines="50"/>
              <w:jc w:val="center"/>
              <w:rPr>
                <w:rFonts w:hint="eastAsia" w:hAnsi="仿宋" w:eastAsia="仿宋_GB2312"/>
                <w:sz w:val="24"/>
                <w:szCs w:val="24"/>
                <w:lang w:val="en-US" w:eastAsia="zh-CN"/>
              </w:rPr>
            </w:pPr>
            <w:r>
              <w:rPr>
                <w:rFonts w:hint="eastAsia" w:hAnsi="仿宋"/>
                <w:sz w:val="24"/>
                <w:szCs w:val="24"/>
                <w:lang w:val="en-US" w:eastAsia="zh-CN"/>
              </w:rPr>
              <w:t>授权发明专利</w:t>
            </w:r>
          </w:p>
        </w:tc>
        <w:tc>
          <w:tcPr>
            <w:tcW w:w="1851" w:type="dxa"/>
            <w:gridSpan w:val="3"/>
            <w:tcBorders>
              <w:top w:val="single" w:color="auto" w:sz="4" w:space="0"/>
              <w:left w:val="nil"/>
              <w:bottom w:val="single" w:color="auto" w:sz="4" w:space="0"/>
              <w:right w:val="single" w:color="auto" w:sz="4" w:space="0"/>
            </w:tcBorders>
            <w:noWrap w:val="0"/>
            <w:vAlign w:val="center"/>
          </w:tcPr>
          <w:p w14:paraId="45DE6F38">
            <w:pPr>
              <w:adjustRightInd w:val="0"/>
              <w:snapToGrid w:val="0"/>
              <w:spacing w:before="156" w:beforeLines="50" w:after="156" w:afterLines="50"/>
              <w:jc w:val="center"/>
              <w:rPr>
                <w:rFonts w:hint="default" w:hAnsi="仿宋" w:eastAsia="仿宋_GB2312"/>
                <w:sz w:val="24"/>
                <w:szCs w:val="24"/>
                <w:lang w:val="en-US" w:eastAsia="zh-CN"/>
              </w:rPr>
            </w:pPr>
          </w:p>
        </w:tc>
        <w:tc>
          <w:tcPr>
            <w:tcW w:w="1851" w:type="dxa"/>
            <w:gridSpan w:val="4"/>
            <w:tcBorders>
              <w:top w:val="single" w:color="auto" w:sz="4" w:space="0"/>
              <w:left w:val="nil"/>
              <w:bottom w:val="single" w:color="auto" w:sz="4" w:space="0"/>
              <w:right w:val="single" w:color="auto" w:sz="4" w:space="0"/>
            </w:tcBorders>
            <w:noWrap w:val="0"/>
            <w:vAlign w:val="center"/>
          </w:tcPr>
          <w:p w14:paraId="053A1EFC">
            <w:pPr>
              <w:adjustRightInd w:val="0"/>
              <w:snapToGrid w:val="0"/>
              <w:spacing w:before="156" w:beforeLines="50" w:after="156" w:afterLines="50"/>
              <w:jc w:val="center"/>
              <w:rPr>
                <w:rFonts w:hint="default" w:hAnsi="仿宋" w:eastAsia="仿宋_GB2312"/>
                <w:sz w:val="24"/>
                <w:szCs w:val="24"/>
                <w:lang w:val="en-US" w:eastAsia="zh-CN"/>
              </w:rPr>
            </w:pPr>
            <w:r>
              <w:rPr>
                <w:rFonts w:hint="eastAsia" w:hAnsi="仿宋"/>
                <w:sz w:val="24"/>
                <w:szCs w:val="24"/>
                <w:lang w:val="en-US" w:eastAsia="zh-CN"/>
              </w:rPr>
              <w:t>软件著作权</w:t>
            </w:r>
          </w:p>
        </w:tc>
        <w:tc>
          <w:tcPr>
            <w:tcW w:w="1854" w:type="dxa"/>
            <w:gridSpan w:val="2"/>
            <w:tcBorders>
              <w:top w:val="single" w:color="auto" w:sz="4" w:space="0"/>
              <w:left w:val="nil"/>
              <w:bottom w:val="single" w:color="auto" w:sz="4" w:space="0"/>
              <w:right w:val="single" w:color="auto" w:sz="4" w:space="0"/>
            </w:tcBorders>
            <w:noWrap w:val="0"/>
            <w:vAlign w:val="center"/>
          </w:tcPr>
          <w:p w14:paraId="43BF0A01">
            <w:pPr>
              <w:adjustRightInd w:val="0"/>
              <w:snapToGrid w:val="0"/>
              <w:spacing w:before="156" w:beforeLines="50" w:after="156" w:afterLines="50"/>
              <w:ind w:firstLine="240" w:firstLineChars="100"/>
              <w:rPr>
                <w:rFonts w:hint="eastAsia" w:hAnsi="仿宋"/>
                <w:sz w:val="24"/>
                <w:szCs w:val="24"/>
              </w:rPr>
            </w:pPr>
          </w:p>
        </w:tc>
      </w:tr>
      <w:tr w14:paraId="5B37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31" w:type="dxa"/>
            <w:gridSpan w:val="2"/>
            <w:vMerge w:val="continue"/>
            <w:tcBorders>
              <w:left w:val="single" w:color="auto" w:sz="4" w:space="0"/>
              <w:right w:val="single" w:color="auto" w:sz="4" w:space="0"/>
            </w:tcBorders>
            <w:noWrap w:val="0"/>
            <w:vAlign w:val="center"/>
          </w:tcPr>
          <w:p w14:paraId="3AD78E7C">
            <w:pPr>
              <w:adjustRightInd w:val="0"/>
              <w:snapToGrid w:val="0"/>
              <w:spacing w:before="156" w:beforeLines="50" w:after="156" w:afterLines="50"/>
              <w:jc w:val="center"/>
              <w:rPr>
                <w:rFonts w:hint="eastAsia"/>
                <w:sz w:val="24"/>
                <w:szCs w:val="24"/>
                <w:lang w:val="en-US" w:eastAsia="zh-CN"/>
              </w:rPr>
            </w:pPr>
          </w:p>
        </w:tc>
        <w:tc>
          <w:tcPr>
            <w:tcW w:w="1851" w:type="dxa"/>
            <w:tcBorders>
              <w:top w:val="single" w:color="auto" w:sz="4" w:space="0"/>
              <w:left w:val="nil"/>
              <w:bottom w:val="single" w:color="auto" w:sz="4" w:space="0"/>
              <w:right w:val="single" w:color="auto" w:sz="4" w:space="0"/>
            </w:tcBorders>
            <w:noWrap w:val="0"/>
            <w:vAlign w:val="center"/>
          </w:tcPr>
          <w:p w14:paraId="71578E23">
            <w:pPr>
              <w:adjustRightInd w:val="0"/>
              <w:snapToGrid w:val="0"/>
              <w:spacing w:before="156" w:beforeLines="50" w:after="156" w:afterLines="50"/>
              <w:jc w:val="center"/>
              <w:rPr>
                <w:rFonts w:hint="eastAsia" w:hAnsi="仿宋" w:eastAsia="仿宋_GB2312"/>
                <w:sz w:val="24"/>
                <w:szCs w:val="24"/>
                <w:lang w:val="en-US" w:eastAsia="zh-CN"/>
              </w:rPr>
            </w:pPr>
            <w:r>
              <w:rPr>
                <w:rFonts w:hint="eastAsia" w:hAnsi="仿宋"/>
                <w:sz w:val="24"/>
                <w:szCs w:val="24"/>
                <w:lang w:val="en-US" w:eastAsia="zh-CN"/>
              </w:rPr>
              <w:t>论文论著</w:t>
            </w:r>
          </w:p>
        </w:tc>
        <w:tc>
          <w:tcPr>
            <w:tcW w:w="1851" w:type="dxa"/>
            <w:gridSpan w:val="3"/>
            <w:tcBorders>
              <w:top w:val="single" w:color="auto" w:sz="4" w:space="0"/>
              <w:left w:val="nil"/>
              <w:bottom w:val="single" w:color="auto" w:sz="4" w:space="0"/>
              <w:right w:val="single" w:color="auto" w:sz="4" w:space="0"/>
            </w:tcBorders>
            <w:noWrap w:val="0"/>
            <w:vAlign w:val="center"/>
          </w:tcPr>
          <w:p w14:paraId="19B33C29">
            <w:pPr>
              <w:adjustRightInd w:val="0"/>
              <w:snapToGrid w:val="0"/>
              <w:spacing w:before="156" w:beforeLines="50" w:after="156" w:afterLines="50"/>
              <w:rPr>
                <w:rFonts w:hint="eastAsia" w:hAnsi="仿宋"/>
                <w:sz w:val="24"/>
                <w:szCs w:val="24"/>
              </w:rPr>
            </w:pPr>
          </w:p>
        </w:tc>
        <w:tc>
          <w:tcPr>
            <w:tcW w:w="1851" w:type="dxa"/>
            <w:gridSpan w:val="4"/>
            <w:tcBorders>
              <w:top w:val="single" w:color="auto" w:sz="4" w:space="0"/>
              <w:left w:val="nil"/>
              <w:bottom w:val="single" w:color="auto" w:sz="4" w:space="0"/>
              <w:right w:val="single" w:color="auto" w:sz="4" w:space="0"/>
            </w:tcBorders>
            <w:noWrap w:val="0"/>
            <w:vAlign w:val="center"/>
          </w:tcPr>
          <w:p w14:paraId="65F9EC9E">
            <w:pPr>
              <w:adjustRightInd w:val="0"/>
              <w:snapToGrid w:val="0"/>
              <w:spacing w:before="156" w:beforeLines="50" w:after="156" w:afterLines="50"/>
              <w:jc w:val="center"/>
              <w:rPr>
                <w:rFonts w:hint="eastAsia" w:hAnsi="仿宋" w:eastAsia="仿宋_GB2312"/>
                <w:sz w:val="24"/>
                <w:szCs w:val="24"/>
                <w:lang w:val="en-US" w:eastAsia="zh-CN"/>
              </w:rPr>
            </w:pPr>
            <w:r>
              <w:rPr>
                <w:rFonts w:hint="eastAsia" w:hAnsi="仿宋"/>
                <w:sz w:val="24"/>
                <w:szCs w:val="24"/>
                <w:lang w:val="en-US" w:eastAsia="zh-CN"/>
              </w:rPr>
              <w:t>标准</w:t>
            </w:r>
          </w:p>
        </w:tc>
        <w:tc>
          <w:tcPr>
            <w:tcW w:w="1854" w:type="dxa"/>
            <w:gridSpan w:val="2"/>
            <w:tcBorders>
              <w:top w:val="single" w:color="auto" w:sz="4" w:space="0"/>
              <w:left w:val="nil"/>
              <w:bottom w:val="single" w:color="auto" w:sz="4" w:space="0"/>
              <w:right w:val="single" w:color="auto" w:sz="4" w:space="0"/>
            </w:tcBorders>
            <w:noWrap w:val="0"/>
            <w:vAlign w:val="center"/>
          </w:tcPr>
          <w:p w14:paraId="5A7ADE10">
            <w:pPr>
              <w:adjustRightInd w:val="0"/>
              <w:snapToGrid w:val="0"/>
              <w:spacing w:before="156" w:beforeLines="50" w:after="156" w:afterLines="50"/>
              <w:ind w:firstLine="240" w:firstLineChars="100"/>
              <w:rPr>
                <w:rFonts w:hint="eastAsia" w:hAnsi="仿宋"/>
                <w:sz w:val="24"/>
                <w:szCs w:val="24"/>
              </w:rPr>
            </w:pPr>
          </w:p>
        </w:tc>
      </w:tr>
    </w:tbl>
    <w:p w14:paraId="11422949"/>
    <w:p w14:paraId="694595DA">
      <w:pPr>
        <w:rPr>
          <w:rFonts w:hint="eastAsia"/>
          <w:lang w:val="en-US" w:eastAsia="zh-CN"/>
        </w:rPr>
        <w:sectPr>
          <w:footerReference r:id="rId15" w:type="first"/>
          <w:footerReference r:id="rId14" w:type="default"/>
          <w:pgSz w:w="11906" w:h="16838"/>
          <w:pgMar w:top="1560" w:right="1474" w:bottom="1984" w:left="1588" w:header="851" w:footer="1559" w:gutter="0"/>
          <w:pgNumType w:fmt="numberInDash" w:start="1"/>
          <w:cols w:space="720" w:num="1"/>
          <w:titlePg/>
          <w:docGrid w:type="lines" w:linePitch="312" w:charSpace="0"/>
        </w:sectPr>
      </w:pPr>
    </w:p>
    <w:tbl>
      <w:tblPr>
        <w:tblStyle w:val="13"/>
        <w:tblpPr w:leftFromText="180" w:rightFromText="180" w:vertAnchor="page" w:horzAnchor="page" w:tblpX="1623" w:tblpY="1718"/>
        <w:tblOverlap w:val="never"/>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14:paraId="0236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38" w:type="dxa"/>
            <w:tcBorders>
              <w:top w:val="single" w:color="auto" w:sz="4" w:space="0"/>
              <w:left w:val="single" w:color="auto" w:sz="4" w:space="0"/>
              <w:bottom w:val="single" w:color="auto" w:sz="4" w:space="0"/>
              <w:right w:val="single" w:color="auto" w:sz="4" w:space="0"/>
            </w:tcBorders>
            <w:noWrap w:val="0"/>
            <w:vAlign w:val="center"/>
          </w:tcPr>
          <w:p w14:paraId="4A3B48ED">
            <w:pPr>
              <w:adjustRightInd w:val="0"/>
              <w:snapToGrid w:val="0"/>
              <w:spacing w:before="156" w:beforeLines="50" w:after="156" w:afterLines="50"/>
              <w:jc w:val="center"/>
              <w:rPr>
                <w:rFonts w:hint="eastAsia" w:hAnsi="仿宋" w:eastAsia="仿宋_GB2312"/>
                <w:sz w:val="24"/>
                <w:szCs w:val="24"/>
                <w:lang w:val="en-US" w:eastAsia="zh-CN"/>
              </w:rPr>
            </w:pPr>
            <w:r>
              <w:rPr>
                <w:rFonts w:hint="eastAsia" w:hAnsi="仿宋"/>
                <w:b/>
                <w:bCs/>
                <w:sz w:val="28"/>
                <w:szCs w:val="28"/>
                <w:lang w:val="en-US" w:eastAsia="zh-CN"/>
              </w:rPr>
              <w:t>内容简介</w:t>
            </w:r>
          </w:p>
        </w:tc>
      </w:tr>
      <w:tr w14:paraId="10D3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7" w:hRule="atLeast"/>
        </w:trPr>
        <w:tc>
          <w:tcPr>
            <w:tcW w:w="9138" w:type="dxa"/>
            <w:tcBorders>
              <w:top w:val="single" w:color="auto" w:sz="4" w:space="0"/>
              <w:left w:val="single" w:color="auto" w:sz="4" w:space="0"/>
              <w:bottom w:val="single" w:color="auto" w:sz="4" w:space="0"/>
              <w:right w:val="single" w:color="auto" w:sz="4" w:space="0"/>
            </w:tcBorders>
            <w:noWrap w:val="0"/>
            <w:vAlign w:val="top"/>
          </w:tcPr>
          <w:p w14:paraId="7143B392">
            <w:pPr>
              <w:spacing w:line="4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任务来源</w:t>
            </w:r>
            <w:r>
              <w:rPr>
                <w:rFonts w:hint="eastAsia" w:ascii="宋体"/>
                <w:sz w:val="28"/>
                <w:szCs w:val="28"/>
              </w:rPr>
              <w:t>(计划项目应写明计划名称及编号，计划外的应说明是横向委托或自选项目，简要说明项目研究背景、总体思路、主要研究内容、关键技术及技术路线)</w:t>
            </w:r>
          </w:p>
          <w:p w14:paraId="55B69DDC">
            <w:pPr>
              <w:spacing w:line="460" w:lineRule="exact"/>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二、应用领域和技术原理</w:t>
            </w:r>
          </w:p>
          <w:p w14:paraId="511CDABC">
            <w:pPr>
              <w:spacing w:line="460" w:lineRule="exact"/>
              <w:ind w:firstLine="562"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三、性能指标</w:t>
            </w:r>
            <w:r>
              <w:rPr>
                <w:rFonts w:hint="eastAsia" w:ascii="仿宋_GB2312" w:hAnsi="仿宋_GB2312" w:eastAsia="仿宋_GB2312" w:cs="仿宋_GB2312"/>
                <w:b w:val="0"/>
                <w:bCs w:val="0"/>
                <w:sz w:val="28"/>
                <w:szCs w:val="28"/>
                <w:lang w:val="en-US" w:eastAsia="zh-CN"/>
              </w:rPr>
              <w:t>（写明计划书或合同书要求的主要性能指标和实际达到的性能指标）</w:t>
            </w:r>
          </w:p>
          <w:p w14:paraId="55B5D639">
            <w:pPr>
              <w:spacing w:line="460" w:lineRule="exact"/>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四、与国内外同类技术比较</w:t>
            </w:r>
          </w:p>
          <w:p w14:paraId="0E8B9E86">
            <w:pPr>
              <w:spacing w:line="460" w:lineRule="exact"/>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五、成果的创造性、先进性</w:t>
            </w:r>
          </w:p>
          <w:p w14:paraId="1EA90BDA">
            <w:pPr>
              <w:spacing w:line="460" w:lineRule="exact"/>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六、作用意义</w:t>
            </w:r>
            <w:r>
              <w:rPr>
                <w:rFonts w:hint="eastAsia" w:ascii="仿宋_GB2312" w:hAnsi="仿宋_GB2312" w:eastAsia="仿宋_GB2312" w:cs="仿宋_GB2312"/>
                <w:b w:val="0"/>
                <w:bCs w:val="0"/>
                <w:sz w:val="28"/>
                <w:szCs w:val="28"/>
                <w:lang w:val="en-US" w:eastAsia="zh-CN"/>
              </w:rPr>
              <w:t>（直接经济效益和社会意义</w:t>
            </w:r>
            <w:r>
              <w:rPr>
                <w:rFonts w:hint="eastAsia" w:ascii="仿宋_GB2312" w:hAnsi="仿宋_GB2312" w:cs="仿宋_GB2312"/>
                <w:b w:val="0"/>
                <w:bCs w:val="0"/>
                <w:sz w:val="28"/>
                <w:szCs w:val="28"/>
                <w:lang w:val="en-US" w:eastAsia="zh-CN"/>
              </w:rPr>
              <w:t>等</w:t>
            </w:r>
            <w:r>
              <w:rPr>
                <w:rFonts w:hint="eastAsia" w:ascii="仿宋_GB2312" w:hAnsi="仿宋_GB2312" w:eastAsia="仿宋_GB2312" w:cs="仿宋_GB2312"/>
                <w:b w:val="0"/>
                <w:bCs w:val="0"/>
                <w:sz w:val="28"/>
                <w:szCs w:val="28"/>
                <w:lang w:val="en-US" w:eastAsia="zh-CN"/>
              </w:rPr>
              <w:t>）</w:t>
            </w:r>
          </w:p>
          <w:p w14:paraId="564EDFAF">
            <w:pPr>
              <w:spacing w:line="460" w:lineRule="exact"/>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七、推广应用的范围、条件和前景</w:t>
            </w:r>
          </w:p>
          <w:p w14:paraId="59C9F753">
            <w:pPr>
              <w:spacing w:line="460" w:lineRule="exact"/>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cs="仿宋_GB2312"/>
                <w:b/>
                <w:bCs/>
                <w:sz w:val="28"/>
                <w:szCs w:val="28"/>
                <w:lang w:val="en-US" w:eastAsia="zh-CN"/>
              </w:rPr>
              <w:t>八、</w:t>
            </w:r>
            <w:r>
              <w:rPr>
                <w:rFonts w:hint="eastAsia" w:ascii="仿宋_GB2312" w:hAnsi="仿宋_GB2312" w:eastAsia="仿宋_GB2312" w:cs="仿宋_GB2312"/>
                <w:b/>
                <w:bCs/>
                <w:sz w:val="28"/>
                <w:szCs w:val="28"/>
                <w:lang w:val="en-US" w:eastAsia="zh-CN"/>
              </w:rPr>
              <w:t>存在的问题和改进意见</w:t>
            </w:r>
          </w:p>
          <w:p w14:paraId="18BF699D">
            <w:pPr>
              <w:adjustRightInd w:val="0"/>
              <w:snapToGrid w:val="0"/>
              <w:spacing w:before="156" w:beforeLines="50" w:after="156" w:afterLines="50"/>
              <w:jc w:val="left"/>
              <w:rPr>
                <w:rFonts w:hint="eastAsia" w:hAnsi="仿宋"/>
                <w:b/>
                <w:bCs/>
                <w:sz w:val="24"/>
                <w:szCs w:val="24"/>
                <w:lang w:val="en-US" w:eastAsia="zh-CN"/>
              </w:rPr>
            </w:pPr>
          </w:p>
        </w:tc>
      </w:tr>
      <w:tr w14:paraId="1345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38" w:type="dxa"/>
            <w:tcBorders>
              <w:top w:val="single" w:color="auto" w:sz="4" w:space="0"/>
              <w:left w:val="single" w:color="auto" w:sz="4" w:space="0"/>
              <w:bottom w:val="single" w:color="auto" w:sz="4" w:space="0"/>
              <w:right w:val="single" w:color="auto" w:sz="4" w:space="0"/>
            </w:tcBorders>
            <w:noWrap w:val="0"/>
            <w:vAlign w:val="center"/>
          </w:tcPr>
          <w:p w14:paraId="0CD8DC13">
            <w:pPr>
              <w:adjustRightInd w:val="0"/>
              <w:snapToGrid w:val="0"/>
              <w:spacing w:before="156" w:beforeLines="50" w:after="156" w:afterLines="50"/>
              <w:jc w:val="center"/>
              <w:rPr>
                <w:rFonts w:hint="default" w:hAnsi="仿宋"/>
                <w:b/>
                <w:bCs/>
                <w:sz w:val="24"/>
                <w:szCs w:val="24"/>
                <w:lang w:val="en-US" w:eastAsia="zh-CN"/>
              </w:rPr>
            </w:pPr>
            <w:r>
              <w:rPr>
                <w:rFonts w:hint="eastAsia" w:hAnsi="仿宋"/>
                <w:b/>
                <w:bCs/>
                <w:sz w:val="28"/>
                <w:szCs w:val="28"/>
                <w:lang w:val="en-US" w:eastAsia="zh-CN"/>
              </w:rPr>
              <w:t>技术资料目录</w:t>
            </w:r>
          </w:p>
        </w:tc>
      </w:tr>
      <w:tr w14:paraId="7ED8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1" w:hRule="atLeast"/>
        </w:trPr>
        <w:tc>
          <w:tcPr>
            <w:tcW w:w="9138" w:type="dxa"/>
            <w:tcBorders>
              <w:top w:val="single" w:color="auto" w:sz="4" w:space="0"/>
              <w:left w:val="single" w:color="auto" w:sz="4" w:space="0"/>
              <w:bottom w:val="single" w:color="auto" w:sz="4" w:space="0"/>
              <w:right w:val="single" w:color="auto" w:sz="4" w:space="0"/>
            </w:tcBorders>
            <w:noWrap w:val="0"/>
            <w:vAlign w:val="top"/>
          </w:tcPr>
          <w:p w14:paraId="08B4E4DA">
            <w:pPr>
              <w:spacing w:line="500" w:lineRule="exact"/>
              <w:ind w:right="113"/>
              <w:jc w:val="left"/>
              <w:rPr>
                <w:rFonts w:hint="eastAsia" w:ascii="宋体"/>
                <w:sz w:val="28"/>
                <w:szCs w:val="28"/>
              </w:rPr>
            </w:pPr>
            <w:r>
              <w:rPr>
                <w:rFonts w:hint="eastAsia" w:ascii="宋体"/>
                <w:sz w:val="28"/>
                <w:szCs w:val="28"/>
                <w:lang w:val="en-US" w:eastAsia="zh-CN"/>
              </w:rPr>
              <w:t>所附材料（请在所提供材料前的</w:t>
            </w:r>
            <w:r>
              <w:rPr>
                <w:rFonts w:hint="eastAsia" w:ascii="仿宋" w:hAnsi="仿宋" w:eastAsia="仿宋"/>
                <w:sz w:val="24"/>
                <w:szCs w:val="24"/>
              </w:rPr>
              <w:t>□</w:t>
            </w:r>
            <w:r>
              <w:rPr>
                <w:rFonts w:hint="eastAsia" w:ascii="宋体"/>
                <w:sz w:val="28"/>
                <w:szCs w:val="28"/>
                <w:lang w:val="en-US" w:eastAsia="zh-CN"/>
              </w:rPr>
              <w:t>内打“✓”，标“*”为必备项）</w:t>
            </w:r>
            <w:r>
              <w:rPr>
                <w:rFonts w:hint="eastAsia" w:ascii="宋体"/>
                <w:sz w:val="28"/>
                <w:szCs w:val="28"/>
              </w:rPr>
              <w:t>：</w:t>
            </w:r>
          </w:p>
          <w:p w14:paraId="2BF0E27C">
            <w:pPr>
              <w:spacing w:line="500" w:lineRule="exact"/>
              <w:ind w:right="113" w:firstLine="424" w:firstLineChars="177"/>
              <w:jc w:val="left"/>
              <w:rPr>
                <w:rFonts w:hint="eastAsia" w:ascii="宋体" w:eastAsia="仿宋_GB2312"/>
                <w:b w:val="0"/>
                <w:bCs w:val="0"/>
                <w:sz w:val="28"/>
                <w:szCs w:val="28"/>
                <w:lang w:val="en-US" w:eastAsia="zh-CN"/>
              </w:rPr>
            </w:pPr>
            <w:r>
              <w:rPr>
                <w:rFonts w:hint="eastAsia" w:ascii="仿宋" w:hAnsi="仿宋" w:eastAsia="仿宋"/>
                <w:sz w:val="24"/>
                <w:szCs w:val="24"/>
              </w:rPr>
              <w:t>□</w:t>
            </w:r>
            <w:r>
              <w:rPr>
                <w:rFonts w:hint="eastAsia" w:ascii="宋体"/>
                <w:sz w:val="28"/>
                <w:szCs w:val="28"/>
              </w:rPr>
              <w:t xml:space="preserve"> </w:t>
            </w:r>
            <w:r>
              <w:rPr>
                <w:rFonts w:hint="eastAsia" w:ascii="宋体"/>
                <w:b w:val="0"/>
                <w:bCs w:val="0"/>
                <w:sz w:val="28"/>
                <w:szCs w:val="28"/>
              </w:rPr>
              <w:t>研</w:t>
            </w:r>
            <w:r>
              <w:rPr>
                <w:rFonts w:hint="eastAsia" w:ascii="宋体"/>
                <w:b w:val="0"/>
                <w:bCs w:val="0"/>
                <w:sz w:val="28"/>
                <w:szCs w:val="28"/>
                <w:lang w:val="en-US" w:eastAsia="zh-CN"/>
              </w:rPr>
              <w:t>制（</w:t>
            </w:r>
            <w:r>
              <w:rPr>
                <w:rFonts w:hint="eastAsia" w:ascii="宋体"/>
                <w:b w:val="0"/>
                <w:bCs w:val="0"/>
                <w:sz w:val="28"/>
                <w:szCs w:val="28"/>
              </w:rPr>
              <w:t>究</w:t>
            </w:r>
            <w:r>
              <w:rPr>
                <w:rFonts w:hint="eastAsia" w:ascii="宋体"/>
                <w:b w:val="0"/>
                <w:bCs w:val="0"/>
                <w:sz w:val="28"/>
                <w:szCs w:val="28"/>
                <w:lang w:eastAsia="zh-CN"/>
              </w:rPr>
              <w:t>）</w:t>
            </w:r>
            <w:r>
              <w:rPr>
                <w:rFonts w:hint="eastAsia" w:ascii="宋体"/>
                <w:b w:val="0"/>
                <w:bCs w:val="0"/>
                <w:sz w:val="28"/>
                <w:szCs w:val="28"/>
              </w:rPr>
              <w:t>报告</w:t>
            </w:r>
            <w:r>
              <w:rPr>
                <w:rFonts w:hint="eastAsia" w:ascii="宋体"/>
                <w:b w:val="0"/>
                <w:bCs w:val="0"/>
                <w:sz w:val="28"/>
                <w:szCs w:val="28"/>
                <w:lang w:val="en-US" w:eastAsia="zh-CN"/>
              </w:rPr>
              <w:t>*</w:t>
            </w:r>
          </w:p>
          <w:p w14:paraId="67AF45D3">
            <w:pPr>
              <w:spacing w:line="500" w:lineRule="exact"/>
              <w:ind w:right="113" w:firstLine="424" w:firstLineChars="177"/>
              <w:jc w:val="left"/>
              <w:rPr>
                <w:rFonts w:hint="default" w:ascii="宋体"/>
                <w:b w:val="0"/>
                <w:bCs w:val="0"/>
                <w:sz w:val="28"/>
                <w:szCs w:val="28"/>
                <w:lang w:val="en-US"/>
              </w:rPr>
            </w:pPr>
            <w:r>
              <w:rPr>
                <w:rFonts w:hint="eastAsia" w:ascii="仿宋" w:hAnsi="仿宋" w:eastAsia="仿宋"/>
                <w:sz w:val="24"/>
                <w:szCs w:val="24"/>
              </w:rPr>
              <w:t>□</w:t>
            </w:r>
            <w:r>
              <w:rPr>
                <w:rFonts w:hint="eastAsia" w:ascii="宋体"/>
                <w:sz w:val="28"/>
                <w:szCs w:val="28"/>
              </w:rPr>
              <w:t xml:space="preserve"> </w:t>
            </w:r>
            <w:r>
              <w:rPr>
                <w:rFonts w:hint="eastAsia" w:ascii="宋体"/>
                <w:b w:val="0"/>
                <w:bCs w:val="0"/>
                <w:sz w:val="28"/>
                <w:szCs w:val="28"/>
              </w:rPr>
              <w:t>效益</w:t>
            </w:r>
            <w:r>
              <w:rPr>
                <w:rFonts w:hint="eastAsia" w:ascii="宋体"/>
                <w:b w:val="0"/>
                <w:bCs w:val="0"/>
                <w:sz w:val="28"/>
                <w:szCs w:val="28"/>
                <w:lang w:val="en-US" w:eastAsia="zh-CN"/>
              </w:rPr>
              <w:t>证明*</w:t>
            </w:r>
          </w:p>
          <w:p w14:paraId="3DA6BB0A">
            <w:pPr>
              <w:spacing w:line="500" w:lineRule="exact"/>
              <w:ind w:right="113" w:firstLine="424" w:firstLineChars="177"/>
              <w:jc w:val="left"/>
              <w:rPr>
                <w:rFonts w:hint="eastAsia" w:ascii="宋体" w:eastAsia="仿宋_GB2312"/>
                <w:b w:val="0"/>
                <w:bCs w:val="0"/>
                <w:sz w:val="28"/>
                <w:szCs w:val="28"/>
                <w:lang w:val="en-US" w:eastAsia="zh-CN"/>
              </w:rPr>
            </w:pPr>
            <w:r>
              <w:rPr>
                <w:rFonts w:hint="eastAsia" w:ascii="仿宋" w:hAnsi="仿宋" w:eastAsia="仿宋"/>
                <w:sz w:val="24"/>
                <w:szCs w:val="24"/>
              </w:rPr>
              <w:t>□</w:t>
            </w:r>
            <w:r>
              <w:rPr>
                <w:rFonts w:hint="eastAsia" w:ascii="宋体"/>
                <w:sz w:val="28"/>
                <w:szCs w:val="28"/>
              </w:rPr>
              <w:t xml:space="preserve"> </w:t>
            </w:r>
            <w:r>
              <w:rPr>
                <w:rFonts w:hint="eastAsia" w:ascii="宋体"/>
                <w:b w:val="0"/>
                <w:bCs w:val="0"/>
                <w:sz w:val="28"/>
                <w:szCs w:val="28"/>
                <w:lang w:val="en-US" w:eastAsia="zh-CN"/>
              </w:rPr>
              <w:t>专业查新机构出具的有效期内的</w:t>
            </w:r>
            <w:r>
              <w:rPr>
                <w:rFonts w:hint="eastAsia" w:ascii="宋体"/>
                <w:b w:val="0"/>
                <w:bCs w:val="0"/>
                <w:sz w:val="28"/>
                <w:szCs w:val="28"/>
              </w:rPr>
              <w:t>查新报告</w:t>
            </w:r>
            <w:r>
              <w:rPr>
                <w:rFonts w:hint="eastAsia" w:ascii="宋体"/>
                <w:b w:val="0"/>
                <w:bCs w:val="0"/>
                <w:sz w:val="28"/>
                <w:szCs w:val="28"/>
                <w:lang w:val="en-US" w:eastAsia="zh-CN"/>
              </w:rPr>
              <w:t>*</w:t>
            </w:r>
          </w:p>
          <w:p w14:paraId="3E2EE34C">
            <w:pPr>
              <w:spacing w:line="500" w:lineRule="exact"/>
              <w:ind w:right="113" w:firstLine="424" w:firstLineChars="177"/>
              <w:jc w:val="left"/>
              <w:rPr>
                <w:rFonts w:hint="eastAsia" w:ascii="宋体" w:eastAsia="仿宋_GB2312"/>
                <w:b w:val="0"/>
                <w:bCs w:val="0"/>
                <w:sz w:val="28"/>
                <w:szCs w:val="28"/>
                <w:lang w:val="en-US" w:eastAsia="zh-CN"/>
              </w:rPr>
            </w:pPr>
            <w:r>
              <w:rPr>
                <w:rFonts w:hint="eastAsia" w:ascii="仿宋" w:hAnsi="仿宋" w:eastAsia="仿宋"/>
                <w:sz w:val="24"/>
                <w:szCs w:val="24"/>
              </w:rPr>
              <w:t>□</w:t>
            </w:r>
            <w:r>
              <w:rPr>
                <w:rFonts w:hint="eastAsia" w:ascii="宋体"/>
                <w:sz w:val="28"/>
                <w:szCs w:val="28"/>
              </w:rPr>
              <w:t xml:space="preserve"> </w:t>
            </w:r>
            <w:r>
              <w:rPr>
                <w:rFonts w:hint="eastAsia" w:ascii="宋体"/>
                <w:b w:val="0"/>
                <w:bCs w:val="0"/>
                <w:sz w:val="28"/>
                <w:szCs w:val="28"/>
                <w:lang w:val="en-US" w:eastAsia="zh-CN"/>
              </w:rPr>
              <w:t>推广</w:t>
            </w:r>
            <w:r>
              <w:rPr>
                <w:rFonts w:hint="eastAsia" w:ascii="宋体"/>
                <w:b w:val="0"/>
                <w:bCs w:val="0"/>
                <w:sz w:val="28"/>
                <w:szCs w:val="28"/>
              </w:rPr>
              <w:t>应用证明（两家以上应用单位）</w:t>
            </w:r>
            <w:r>
              <w:rPr>
                <w:rFonts w:hint="eastAsia" w:ascii="宋体"/>
                <w:b w:val="0"/>
                <w:bCs w:val="0"/>
                <w:sz w:val="28"/>
                <w:szCs w:val="28"/>
                <w:lang w:val="en-US" w:eastAsia="zh-CN"/>
              </w:rPr>
              <w:t>*</w:t>
            </w:r>
          </w:p>
          <w:p w14:paraId="4FA505D8">
            <w:pPr>
              <w:spacing w:line="500" w:lineRule="exact"/>
              <w:ind w:right="113" w:firstLine="424" w:firstLineChars="177"/>
              <w:jc w:val="left"/>
              <w:rPr>
                <w:rFonts w:hint="eastAsia" w:ascii="宋体" w:eastAsia="仿宋_GB2312"/>
                <w:b w:val="0"/>
                <w:bCs w:val="0"/>
                <w:sz w:val="28"/>
                <w:szCs w:val="28"/>
                <w:lang w:val="en-US" w:eastAsia="zh-CN"/>
              </w:rPr>
            </w:pPr>
            <w:r>
              <w:rPr>
                <w:rFonts w:hint="eastAsia" w:ascii="仿宋" w:hAnsi="仿宋" w:eastAsia="仿宋"/>
                <w:sz w:val="24"/>
                <w:szCs w:val="24"/>
              </w:rPr>
              <w:t>□</w:t>
            </w:r>
            <w:r>
              <w:rPr>
                <w:rFonts w:hint="eastAsia" w:ascii="宋体"/>
                <w:sz w:val="28"/>
                <w:szCs w:val="28"/>
              </w:rPr>
              <w:t xml:space="preserve"> </w:t>
            </w:r>
            <w:r>
              <w:rPr>
                <w:rFonts w:hint="eastAsia" w:ascii="宋体"/>
                <w:b w:val="0"/>
                <w:bCs w:val="0"/>
                <w:sz w:val="28"/>
                <w:szCs w:val="28"/>
              </w:rPr>
              <w:t>成果来源项目合同（任务）书或验收证书</w:t>
            </w:r>
          </w:p>
          <w:p w14:paraId="73044E9B">
            <w:pPr>
              <w:spacing w:line="500" w:lineRule="exact"/>
              <w:ind w:right="113" w:firstLine="424" w:firstLineChars="177"/>
              <w:jc w:val="left"/>
              <w:rPr>
                <w:rFonts w:hint="eastAsia" w:ascii="宋体"/>
                <w:sz w:val="28"/>
                <w:szCs w:val="28"/>
              </w:rPr>
            </w:pPr>
            <w:r>
              <w:rPr>
                <w:rFonts w:hint="eastAsia" w:ascii="仿宋" w:hAnsi="仿宋" w:eastAsia="仿宋"/>
                <w:sz w:val="24"/>
                <w:szCs w:val="24"/>
              </w:rPr>
              <w:t>□</w:t>
            </w:r>
            <w:r>
              <w:rPr>
                <w:rFonts w:hint="eastAsia" w:ascii="宋体"/>
                <w:sz w:val="28"/>
                <w:szCs w:val="28"/>
              </w:rPr>
              <w:t xml:space="preserve"> 检测报告（根据项目需要提供）</w:t>
            </w:r>
          </w:p>
          <w:p w14:paraId="177B42A1">
            <w:pPr>
              <w:spacing w:line="500" w:lineRule="exact"/>
              <w:ind w:right="113" w:firstLine="424" w:firstLineChars="177"/>
              <w:jc w:val="left"/>
              <w:rPr>
                <w:rFonts w:hint="eastAsia" w:ascii="宋体"/>
                <w:sz w:val="28"/>
                <w:szCs w:val="28"/>
              </w:rPr>
            </w:pPr>
            <w:r>
              <w:rPr>
                <w:rFonts w:hint="eastAsia" w:ascii="仿宋" w:hAnsi="仿宋" w:eastAsia="仿宋"/>
                <w:sz w:val="24"/>
                <w:szCs w:val="24"/>
              </w:rPr>
              <w:t>□</w:t>
            </w:r>
            <w:r>
              <w:rPr>
                <w:rFonts w:hint="eastAsia" w:ascii="宋体"/>
                <w:sz w:val="28"/>
                <w:szCs w:val="28"/>
              </w:rPr>
              <w:t xml:space="preserve"> 质量标准（</w:t>
            </w:r>
            <w:r>
              <w:rPr>
                <w:rFonts w:hint="eastAsia" w:ascii="宋体"/>
                <w:sz w:val="28"/>
                <w:szCs w:val="28"/>
                <w:lang w:val="en-US" w:eastAsia="zh-CN"/>
              </w:rPr>
              <w:t>根据项目需要提供，</w:t>
            </w:r>
            <w:r>
              <w:rPr>
                <w:rFonts w:hint="eastAsia" w:ascii="宋体"/>
                <w:sz w:val="28"/>
                <w:szCs w:val="28"/>
              </w:rPr>
              <w:t>检测报告所依据的标准，企业标准、地方标准、团体标准、行业标准、国家标准、国际标准）</w:t>
            </w:r>
          </w:p>
          <w:p w14:paraId="52542EB8">
            <w:pPr>
              <w:spacing w:line="500" w:lineRule="exact"/>
              <w:ind w:right="113" w:firstLine="424" w:firstLineChars="177"/>
              <w:jc w:val="left"/>
              <w:rPr>
                <w:rFonts w:hint="eastAsia" w:ascii="宋体"/>
                <w:sz w:val="28"/>
                <w:szCs w:val="28"/>
              </w:rPr>
            </w:pPr>
            <w:r>
              <w:rPr>
                <w:rFonts w:hint="eastAsia" w:ascii="仿宋" w:hAnsi="仿宋" w:eastAsia="仿宋"/>
                <w:sz w:val="24"/>
                <w:szCs w:val="24"/>
              </w:rPr>
              <w:t>□</w:t>
            </w:r>
            <w:r>
              <w:rPr>
                <w:rFonts w:hint="eastAsia" w:ascii="宋体"/>
                <w:sz w:val="28"/>
                <w:szCs w:val="28"/>
              </w:rPr>
              <w:t xml:space="preserve"> 与本成果相关的专利权证书等知识产权证书</w:t>
            </w:r>
          </w:p>
          <w:p w14:paraId="41549883">
            <w:pPr>
              <w:spacing w:line="500" w:lineRule="exact"/>
              <w:ind w:right="113" w:firstLine="424" w:firstLineChars="177"/>
              <w:jc w:val="left"/>
              <w:rPr>
                <w:rFonts w:hint="default" w:ascii="宋体"/>
                <w:sz w:val="28"/>
                <w:szCs w:val="28"/>
                <w:lang w:val="en-US" w:eastAsia="zh-CN"/>
              </w:rPr>
            </w:pPr>
            <w:r>
              <w:rPr>
                <w:rFonts w:hint="eastAsia" w:ascii="仿宋" w:hAnsi="仿宋" w:eastAsia="仿宋"/>
                <w:sz w:val="24"/>
                <w:szCs w:val="24"/>
              </w:rPr>
              <w:t xml:space="preserve">□ </w:t>
            </w:r>
            <w:r>
              <w:rPr>
                <w:rFonts w:hint="eastAsia" w:ascii="宋体"/>
                <w:sz w:val="28"/>
                <w:szCs w:val="28"/>
                <w:lang w:val="en-US" w:eastAsia="zh-CN"/>
              </w:rPr>
              <w:t>与本成果相关的</w:t>
            </w:r>
            <w:r>
              <w:rPr>
                <w:rFonts w:hint="eastAsia" w:ascii="宋体"/>
                <w:sz w:val="28"/>
                <w:szCs w:val="28"/>
              </w:rPr>
              <w:t>论文</w:t>
            </w:r>
            <w:r>
              <w:rPr>
                <w:rFonts w:hint="eastAsia" w:ascii="宋体"/>
                <w:sz w:val="28"/>
                <w:szCs w:val="28"/>
                <w:lang w:val="en-US" w:eastAsia="zh-CN"/>
              </w:rPr>
              <w:t>、著作、技术标准</w:t>
            </w:r>
          </w:p>
          <w:p w14:paraId="13DB29D1">
            <w:pPr>
              <w:spacing w:line="500" w:lineRule="exact"/>
              <w:ind w:right="113" w:firstLine="424" w:firstLineChars="177"/>
              <w:jc w:val="left"/>
              <w:rPr>
                <w:rFonts w:hint="eastAsia" w:ascii="宋体"/>
                <w:sz w:val="28"/>
                <w:szCs w:val="28"/>
                <w:lang w:val="en-US" w:eastAsia="zh-CN"/>
              </w:rPr>
            </w:pPr>
            <w:r>
              <w:rPr>
                <w:rFonts w:hint="eastAsia" w:ascii="仿宋" w:hAnsi="仿宋" w:eastAsia="仿宋"/>
                <w:sz w:val="24"/>
                <w:szCs w:val="24"/>
              </w:rPr>
              <w:t xml:space="preserve">□ </w:t>
            </w:r>
            <w:r>
              <w:rPr>
                <w:rFonts w:hint="eastAsia" w:ascii="宋体"/>
                <w:sz w:val="28"/>
                <w:szCs w:val="28"/>
                <w:lang w:val="en-US" w:eastAsia="zh-CN"/>
              </w:rPr>
              <w:t>论文（论著）被收录和被他人论文（论著）引用证明</w:t>
            </w:r>
          </w:p>
          <w:p w14:paraId="2169D4B8">
            <w:pPr>
              <w:spacing w:line="500" w:lineRule="exact"/>
              <w:ind w:right="113" w:firstLine="424" w:firstLineChars="177"/>
              <w:jc w:val="left"/>
              <w:rPr>
                <w:rFonts w:hint="eastAsia" w:ascii="宋体"/>
                <w:sz w:val="28"/>
                <w:szCs w:val="28"/>
              </w:rPr>
            </w:pPr>
            <w:r>
              <w:rPr>
                <w:rFonts w:hint="eastAsia" w:ascii="仿宋" w:hAnsi="仿宋" w:eastAsia="仿宋"/>
                <w:sz w:val="24"/>
                <w:szCs w:val="24"/>
              </w:rPr>
              <w:t>□</w:t>
            </w:r>
            <w:r>
              <w:rPr>
                <w:rFonts w:hint="eastAsia" w:ascii="宋体"/>
                <w:sz w:val="28"/>
                <w:szCs w:val="28"/>
              </w:rPr>
              <w:t xml:space="preserve"> 特殊行业需要提供的相应证明材料（行业审批文件等）</w:t>
            </w:r>
          </w:p>
          <w:p w14:paraId="2653E76D">
            <w:pPr>
              <w:spacing w:line="500" w:lineRule="exact"/>
              <w:ind w:right="113" w:firstLine="424" w:firstLineChars="177"/>
              <w:jc w:val="left"/>
              <w:rPr>
                <w:rFonts w:hint="eastAsia" w:ascii="宋体"/>
                <w:sz w:val="28"/>
                <w:szCs w:val="28"/>
              </w:rPr>
            </w:pPr>
            <w:r>
              <w:rPr>
                <w:rFonts w:hint="eastAsia" w:ascii="仿宋" w:hAnsi="仿宋" w:eastAsia="仿宋"/>
                <w:sz w:val="24"/>
                <w:szCs w:val="24"/>
              </w:rPr>
              <w:t>□</w:t>
            </w:r>
            <w:r>
              <w:rPr>
                <w:rFonts w:hint="eastAsia" w:ascii="宋体"/>
                <w:sz w:val="28"/>
                <w:szCs w:val="28"/>
              </w:rPr>
              <w:t xml:space="preserve"> 能证明本成果技术水平的其他材料</w:t>
            </w:r>
          </w:p>
          <w:p w14:paraId="2035602A">
            <w:pPr>
              <w:adjustRightInd w:val="0"/>
              <w:snapToGrid w:val="0"/>
              <w:spacing w:before="156" w:beforeLines="50" w:after="156" w:afterLines="50"/>
              <w:jc w:val="left"/>
              <w:rPr>
                <w:rFonts w:hint="eastAsia" w:hAnsi="仿宋"/>
                <w:b/>
                <w:bCs/>
                <w:sz w:val="24"/>
                <w:szCs w:val="24"/>
                <w:lang w:val="en-US" w:eastAsia="zh-CN"/>
              </w:rPr>
            </w:pPr>
          </w:p>
          <w:p w14:paraId="1683E88A">
            <w:pPr>
              <w:adjustRightInd w:val="0"/>
              <w:snapToGrid w:val="0"/>
              <w:spacing w:before="156" w:beforeLines="50" w:after="156" w:afterLines="50"/>
              <w:jc w:val="left"/>
              <w:rPr>
                <w:rFonts w:hint="eastAsia" w:hAnsi="仿宋"/>
                <w:b/>
                <w:bCs/>
                <w:sz w:val="24"/>
                <w:szCs w:val="24"/>
                <w:lang w:val="en-US" w:eastAsia="zh-CN"/>
              </w:rPr>
            </w:pPr>
          </w:p>
        </w:tc>
      </w:tr>
    </w:tbl>
    <w:p w14:paraId="4B5B0FDC">
      <w:pPr>
        <w:pStyle w:val="6"/>
        <w:spacing w:line="360" w:lineRule="auto"/>
        <w:rPr>
          <w:rFonts w:eastAsia="黑体"/>
          <w:szCs w:val="28"/>
        </w:rPr>
        <w:sectPr>
          <w:pgSz w:w="11906" w:h="16838"/>
          <w:pgMar w:top="1560" w:right="1474" w:bottom="1984" w:left="1588" w:header="851" w:footer="1559" w:gutter="0"/>
          <w:pgNumType w:fmt="numberInDash"/>
          <w:cols w:space="720" w:num="1"/>
          <w:titlePg/>
          <w:docGrid w:type="lines" w:linePitch="312" w:charSpace="0"/>
        </w:sectPr>
      </w:pPr>
    </w:p>
    <w:p w14:paraId="6246EDAA">
      <w:pPr>
        <w:pStyle w:val="4"/>
        <w:spacing w:line="360" w:lineRule="auto"/>
        <w:ind w:firstLine="0" w:firstLineChars="0"/>
        <w:rPr>
          <w:rFonts w:hint="eastAsia" w:ascii="Times New Roman" w:hAnsi="Times New Roman" w:eastAsia="黑体"/>
          <w:sz w:val="28"/>
          <w:szCs w:val="28"/>
          <w:lang w:val="en-US" w:eastAsia="zh-CN"/>
        </w:rPr>
        <w:sectPr>
          <w:type w:val="continuous"/>
          <w:pgSz w:w="11906" w:h="16838"/>
          <w:pgMar w:top="1560" w:right="1474" w:bottom="1843" w:left="1588" w:header="794" w:footer="1559" w:gutter="0"/>
          <w:pgNumType w:fmt="numberInDash"/>
          <w:cols w:space="720" w:num="1"/>
          <w:titlePg/>
          <w:docGrid w:type="lines" w:linePitch="435" w:charSpace="0"/>
        </w:sectPr>
      </w:pPr>
    </w:p>
    <w:p w14:paraId="3288A871">
      <w:pPr>
        <w:pStyle w:val="4"/>
        <w:spacing w:line="360" w:lineRule="auto"/>
        <w:ind w:firstLine="0" w:firstLineChars="0"/>
        <w:jc w:val="center"/>
        <w:rPr>
          <w:rFonts w:hint="eastAsia" w:ascii="Times New Roman" w:hAnsi="Times New Roman" w:eastAsia="黑体"/>
          <w:b/>
          <w:bCs/>
          <w:sz w:val="28"/>
          <w:szCs w:val="28"/>
          <w:lang w:val="en-US" w:eastAsia="zh-CN"/>
        </w:rPr>
      </w:pPr>
      <w:r>
        <w:rPr>
          <w:rFonts w:hint="eastAsia" w:ascii="Times New Roman" w:hAnsi="Times New Roman" w:eastAsia="黑体"/>
          <w:b/>
          <w:bCs/>
          <w:sz w:val="28"/>
          <w:szCs w:val="28"/>
          <w:lang w:val="en-US" w:eastAsia="zh-CN"/>
        </w:rPr>
        <w:t>主要研制人员名单</w:t>
      </w:r>
    </w:p>
    <w:tbl>
      <w:tblPr>
        <w:tblStyle w:val="13"/>
        <w:tblW w:w="14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4"/>
        <w:gridCol w:w="940"/>
        <w:gridCol w:w="1380"/>
        <w:gridCol w:w="1481"/>
        <w:gridCol w:w="1328"/>
        <w:gridCol w:w="2760"/>
        <w:gridCol w:w="2692"/>
        <w:gridCol w:w="1328"/>
      </w:tblGrid>
      <w:tr w14:paraId="1FE1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0717EB08">
            <w:pPr>
              <w:spacing w:line="320" w:lineRule="exact"/>
              <w:jc w:val="center"/>
              <w:rPr>
                <w:rFonts w:ascii="Calibri" w:hAnsi="Calibri"/>
                <w:sz w:val="24"/>
                <w:szCs w:val="24"/>
              </w:rPr>
            </w:pPr>
            <w:r>
              <w:rPr>
                <w:rFonts w:hint="eastAsia"/>
                <w:sz w:val="24"/>
                <w:szCs w:val="24"/>
              </w:rPr>
              <w:t>序号</w:t>
            </w:r>
          </w:p>
        </w:tc>
        <w:tc>
          <w:tcPr>
            <w:tcW w:w="1404" w:type="dxa"/>
            <w:tcBorders>
              <w:top w:val="single" w:color="auto" w:sz="4" w:space="0"/>
              <w:left w:val="nil"/>
              <w:bottom w:val="single" w:color="auto" w:sz="4" w:space="0"/>
              <w:right w:val="single" w:color="auto" w:sz="4" w:space="0"/>
            </w:tcBorders>
            <w:noWrap w:val="0"/>
            <w:vAlign w:val="center"/>
          </w:tcPr>
          <w:p w14:paraId="0D3E113C">
            <w:pPr>
              <w:spacing w:line="320" w:lineRule="exact"/>
              <w:jc w:val="center"/>
              <w:rPr>
                <w:rFonts w:ascii="Calibri" w:hAnsi="Calibri"/>
                <w:sz w:val="24"/>
                <w:szCs w:val="24"/>
              </w:rPr>
            </w:pPr>
            <w:r>
              <w:rPr>
                <w:rFonts w:hint="eastAsia"/>
                <w:sz w:val="24"/>
                <w:szCs w:val="24"/>
              </w:rPr>
              <w:t>姓名</w:t>
            </w:r>
          </w:p>
        </w:tc>
        <w:tc>
          <w:tcPr>
            <w:tcW w:w="940" w:type="dxa"/>
            <w:tcBorders>
              <w:top w:val="single" w:color="auto" w:sz="4" w:space="0"/>
              <w:left w:val="nil"/>
              <w:bottom w:val="single" w:color="auto" w:sz="4" w:space="0"/>
              <w:right w:val="single" w:color="auto" w:sz="4" w:space="0"/>
            </w:tcBorders>
            <w:noWrap w:val="0"/>
            <w:vAlign w:val="center"/>
          </w:tcPr>
          <w:p w14:paraId="4182F9E3">
            <w:pPr>
              <w:spacing w:line="320" w:lineRule="exact"/>
              <w:jc w:val="center"/>
              <w:rPr>
                <w:rFonts w:ascii="Calibri" w:hAnsi="Calibri"/>
                <w:sz w:val="24"/>
                <w:szCs w:val="24"/>
              </w:rPr>
            </w:pPr>
            <w:r>
              <w:rPr>
                <w:rFonts w:hint="eastAsia"/>
                <w:sz w:val="24"/>
                <w:szCs w:val="24"/>
              </w:rPr>
              <w:t>性别</w:t>
            </w:r>
          </w:p>
        </w:tc>
        <w:tc>
          <w:tcPr>
            <w:tcW w:w="1380" w:type="dxa"/>
            <w:tcBorders>
              <w:top w:val="single" w:color="auto" w:sz="4" w:space="0"/>
              <w:left w:val="nil"/>
              <w:bottom w:val="single" w:color="auto" w:sz="4" w:space="0"/>
              <w:right w:val="single" w:color="auto" w:sz="4" w:space="0"/>
            </w:tcBorders>
            <w:noWrap w:val="0"/>
            <w:vAlign w:val="center"/>
          </w:tcPr>
          <w:p w14:paraId="042AE42F">
            <w:pPr>
              <w:spacing w:line="320" w:lineRule="exact"/>
              <w:jc w:val="center"/>
              <w:rPr>
                <w:rFonts w:ascii="Calibri" w:hAnsi="Calibri"/>
                <w:sz w:val="24"/>
                <w:szCs w:val="24"/>
              </w:rPr>
            </w:pPr>
            <w:r>
              <w:rPr>
                <w:rFonts w:hint="eastAsia"/>
                <w:sz w:val="24"/>
                <w:szCs w:val="24"/>
              </w:rPr>
              <w:t>出生年月</w:t>
            </w:r>
          </w:p>
        </w:tc>
        <w:tc>
          <w:tcPr>
            <w:tcW w:w="1481" w:type="dxa"/>
            <w:tcBorders>
              <w:top w:val="single" w:color="auto" w:sz="4" w:space="0"/>
              <w:left w:val="nil"/>
              <w:bottom w:val="single" w:color="auto" w:sz="4" w:space="0"/>
              <w:right w:val="single" w:color="auto" w:sz="4" w:space="0"/>
            </w:tcBorders>
            <w:noWrap w:val="0"/>
            <w:vAlign w:val="center"/>
          </w:tcPr>
          <w:p w14:paraId="7164C811">
            <w:pPr>
              <w:spacing w:line="320" w:lineRule="exact"/>
              <w:jc w:val="center"/>
              <w:rPr>
                <w:rFonts w:ascii="Calibri" w:hAnsi="Calibri"/>
                <w:sz w:val="24"/>
                <w:szCs w:val="24"/>
              </w:rPr>
            </w:pPr>
            <w:r>
              <w:rPr>
                <w:rFonts w:hint="eastAsia"/>
                <w:sz w:val="24"/>
                <w:szCs w:val="24"/>
              </w:rPr>
              <w:t>技术职称</w:t>
            </w:r>
          </w:p>
        </w:tc>
        <w:tc>
          <w:tcPr>
            <w:tcW w:w="1328" w:type="dxa"/>
            <w:tcBorders>
              <w:top w:val="single" w:color="auto" w:sz="4" w:space="0"/>
              <w:left w:val="nil"/>
              <w:bottom w:val="single" w:color="auto" w:sz="4" w:space="0"/>
              <w:right w:val="single" w:color="auto" w:sz="4" w:space="0"/>
            </w:tcBorders>
            <w:noWrap w:val="0"/>
            <w:vAlign w:val="center"/>
          </w:tcPr>
          <w:p w14:paraId="0EF96B25">
            <w:pPr>
              <w:spacing w:line="320" w:lineRule="exact"/>
              <w:jc w:val="center"/>
              <w:rPr>
                <w:rFonts w:ascii="Calibri" w:hAnsi="Calibri"/>
                <w:sz w:val="24"/>
                <w:szCs w:val="24"/>
              </w:rPr>
            </w:pPr>
            <w:r>
              <w:rPr>
                <w:rFonts w:hint="eastAsia"/>
                <w:sz w:val="24"/>
                <w:szCs w:val="24"/>
                <w:lang w:val="en-US" w:eastAsia="zh-CN"/>
              </w:rPr>
              <w:t>学历</w:t>
            </w:r>
          </w:p>
        </w:tc>
        <w:tc>
          <w:tcPr>
            <w:tcW w:w="2760" w:type="dxa"/>
            <w:tcBorders>
              <w:top w:val="single" w:color="auto" w:sz="4" w:space="0"/>
              <w:left w:val="nil"/>
              <w:bottom w:val="single" w:color="auto" w:sz="4" w:space="0"/>
              <w:right w:val="single" w:color="auto" w:sz="4" w:space="0"/>
            </w:tcBorders>
            <w:noWrap w:val="0"/>
            <w:vAlign w:val="center"/>
          </w:tcPr>
          <w:p w14:paraId="2FB2F2F5">
            <w:pPr>
              <w:spacing w:line="320" w:lineRule="exact"/>
              <w:jc w:val="center"/>
              <w:rPr>
                <w:rFonts w:ascii="Calibri" w:hAnsi="Calibri"/>
                <w:sz w:val="24"/>
                <w:szCs w:val="24"/>
              </w:rPr>
            </w:pPr>
            <w:r>
              <w:rPr>
                <w:rFonts w:hint="eastAsia"/>
                <w:sz w:val="24"/>
                <w:szCs w:val="24"/>
              </w:rPr>
              <w:t>工作单位</w:t>
            </w:r>
          </w:p>
        </w:tc>
        <w:tc>
          <w:tcPr>
            <w:tcW w:w="2692" w:type="dxa"/>
            <w:tcBorders>
              <w:top w:val="single" w:color="auto" w:sz="4" w:space="0"/>
              <w:left w:val="nil"/>
              <w:bottom w:val="single" w:color="auto" w:sz="4" w:space="0"/>
              <w:right w:val="single" w:color="auto" w:sz="4" w:space="0"/>
            </w:tcBorders>
            <w:noWrap w:val="0"/>
            <w:vAlign w:val="center"/>
          </w:tcPr>
          <w:p w14:paraId="4142C017">
            <w:pPr>
              <w:jc w:val="center"/>
              <w:rPr>
                <w:rFonts w:ascii="Calibri" w:hAnsi="Calibri"/>
                <w:sz w:val="24"/>
                <w:szCs w:val="24"/>
              </w:rPr>
            </w:pPr>
            <w:r>
              <w:rPr>
                <w:rFonts w:hint="eastAsia"/>
                <w:sz w:val="24"/>
                <w:szCs w:val="24"/>
              </w:rPr>
              <w:t>对成果创造性贡献</w:t>
            </w:r>
          </w:p>
        </w:tc>
        <w:tc>
          <w:tcPr>
            <w:tcW w:w="1328" w:type="dxa"/>
            <w:tcBorders>
              <w:top w:val="single" w:color="auto" w:sz="4" w:space="0"/>
              <w:left w:val="nil"/>
              <w:bottom w:val="single" w:color="auto" w:sz="4" w:space="0"/>
              <w:right w:val="single" w:color="auto" w:sz="4" w:space="0"/>
            </w:tcBorders>
            <w:noWrap w:val="0"/>
            <w:vAlign w:val="center"/>
          </w:tcPr>
          <w:p w14:paraId="1070F85F">
            <w:pPr>
              <w:jc w:val="center"/>
              <w:rPr>
                <w:sz w:val="24"/>
                <w:szCs w:val="24"/>
              </w:rPr>
            </w:pPr>
            <w:r>
              <w:rPr>
                <w:rFonts w:hint="eastAsia"/>
                <w:sz w:val="24"/>
                <w:szCs w:val="24"/>
              </w:rPr>
              <w:t>签名</w:t>
            </w:r>
          </w:p>
        </w:tc>
      </w:tr>
      <w:tr w14:paraId="34D1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2E6B7D2B">
            <w:pPr>
              <w:spacing w:line="300" w:lineRule="exact"/>
              <w:jc w:val="center"/>
              <w:rPr>
                <w:rFonts w:hint="eastAsia" w:ascii="宋体" w:eastAsia="宋体"/>
                <w:sz w:val="24"/>
                <w:szCs w:val="24"/>
              </w:rPr>
            </w:pPr>
            <w:r>
              <w:rPr>
                <w:rFonts w:hint="eastAsia" w:ascii="宋体" w:eastAsia="宋体"/>
                <w:sz w:val="24"/>
                <w:szCs w:val="24"/>
              </w:rPr>
              <w:t>1</w:t>
            </w:r>
          </w:p>
        </w:tc>
        <w:tc>
          <w:tcPr>
            <w:tcW w:w="1404" w:type="dxa"/>
            <w:tcBorders>
              <w:top w:val="single" w:color="auto" w:sz="4" w:space="0"/>
              <w:left w:val="nil"/>
              <w:bottom w:val="single" w:color="auto" w:sz="4" w:space="0"/>
              <w:right w:val="single" w:color="auto" w:sz="4" w:space="0"/>
            </w:tcBorders>
            <w:noWrap w:val="0"/>
            <w:vAlign w:val="center"/>
          </w:tcPr>
          <w:p w14:paraId="69CAB504">
            <w:pPr>
              <w:widowControl/>
              <w:spacing w:line="300" w:lineRule="exact"/>
              <w:jc w:val="center"/>
              <w:rPr>
                <w:rFonts w:hint="eastAsia" w:ascii="宋体" w:eastAsia="宋体"/>
                <w:kern w:val="0"/>
                <w:sz w:val="24"/>
                <w:szCs w:val="24"/>
              </w:rPr>
            </w:pPr>
          </w:p>
        </w:tc>
        <w:tc>
          <w:tcPr>
            <w:tcW w:w="940" w:type="dxa"/>
            <w:tcBorders>
              <w:top w:val="single" w:color="auto" w:sz="4" w:space="0"/>
              <w:left w:val="nil"/>
              <w:bottom w:val="single" w:color="auto" w:sz="4" w:space="0"/>
              <w:right w:val="single" w:color="auto" w:sz="4" w:space="0"/>
            </w:tcBorders>
            <w:noWrap w:val="0"/>
            <w:vAlign w:val="center"/>
          </w:tcPr>
          <w:p w14:paraId="66E36BF6">
            <w:pPr>
              <w:widowControl/>
              <w:spacing w:line="300" w:lineRule="exact"/>
              <w:jc w:val="center"/>
              <w:rPr>
                <w:rFonts w:hint="eastAsia" w:ascii="宋体" w:eastAsia="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14:paraId="51703D00">
            <w:pPr>
              <w:widowControl/>
              <w:spacing w:line="300" w:lineRule="exact"/>
              <w:jc w:val="center"/>
              <w:rPr>
                <w:rFonts w:ascii="宋体" w:eastAsia="宋体"/>
                <w:kern w:val="0"/>
                <w:sz w:val="24"/>
                <w:szCs w:val="24"/>
              </w:rPr>
            </w:pPr>
          </w:p>
        </w:tc>
        <w:tc>
          <w:tcPr>
            <w:tcW w:w="1481" w:type="dxa"/>
            <w:tcBorders>
              <w:top w:val="single" w:color="auto" w:sz="4" w:space="0"/>
              <w:left w:val="nil"/>
              <w:bottom w:val="single" w:color="auto" w:sz="4" w:space="0"/>
              <w:right w:val="single" w:color="auto" w:sz="4" w:space="0"/>
            </w:tcBorders>
            <w:noWrap w:val="0"/>
            <w:vAlign w:val="center"/>
          </w:tcPr>
          <w:p w14:paraId="3D2602E5">
            <w:pPr>
              <w:widowControl/>
              <w:spacing w:line="300" w:lineRule="exact"/>
              <w:jc w:val="center"/>
              <w:rPr>
                <w:rFonts w:ascii="宋体" w:eastAsia="宋体"/>
                <w:kern w:val="0"/>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734EA9E6">
            <w:pPr>
              <w:widowControl/>
              <w:spacing w:line="300" w:lineRule="exact"/>
              <w:jc w:val="center"/>
              <w:rPr>
                <w:rFonts w:hint="eastAsia" w:ascii="宋体" w:eastAsia="宋体"/>
                <w:kern w:val="0"/>
                <w:sz w:val="24"/>
                <w:szCs w:val="24"/>
              </w:rPr>
            </w:pPr>
          </w:p>
        </w:tc>
        <w:tc>
          <w:tcPr>
            <w:tcW w:w="2760" w:type="dxa"/>
            <w:tcBorders>
              <w:top w:val="single" w:color="auto" w:sz="4" w:space="0"/>
              <w:left w:val="nil"/>
              <w:bottom w:val="single" w:color="auto" w:sz="4" w:space="0"/>
              <w:right w:val="single" w:color="auto" w:sz="4" w:space="0"/>
            </w:tcBorders>
            <w:noWrap w:val="0"/>
            <w:vAlign w:val="center"/>
          </w:tcPr>
          <w:p w14:paraId="4A5D235A">
            <w:pPr>
              <w:widowControl/>
              <w:spacing w:line="300" w:lineRule="exact"/>
              <w:jc w:val="center"/>
              <w:rPr>
                <w:rFonts w:ascii="宋体" w:eastAsia="宋体"/>
                <w:kern w:val="0"/>
                <w:sz w:val="24"/>
                <w:szCs w:val="24"/>
              </w:rPr>
            </w:pPr>
          </w:p>
        </w:tc>
        <w:tc>
          <w:tcPr>
            <w:tcW w:w="2692" w:type="dxa"/>
            <w:tcBorders>
              <w:top w:val="single" w:color="auto" w:sz="4" w:space="0"/>
              <w:left w:val="nil"/>
              <w:bottom w:val="single" w:color="auto" w:sz="4" w:space="0"/>
              <w:right w:val="single" w:color="auto" w:sz="4" w:space="0"/>
            </w:tcBorders>
            <w:noWrap w:val="0"/>
            <w:vAlign w:val="center"/>
          </w:tcPr>
          <w:p w14:paraId="50274E51">
            <w:pPr>
              <w:spacing w:line="300" w:lineRule="exact"/>
              <w:jc w:val="center"/>
              <w:rPr>
                <w:rFonts w:ascii="宋体" w:eastAsia="宋体"/>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0908597B">
            <w:pPr>
              <w:jc w:val="center"/>
              <w:rPr>
                <w:rFonts w:hint="eastAsia" w:ascii="宋体" w:eastAsia="宋体"/>
                <w:sz w:val="24"/>
                <w:szCs w:val="24"/>
              </w:rPr>
            </w:pPr>
          </w:p>
        </w:tc>
      </w:tr>
      <w:tr w14:paraId="42FF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7E3D23F7">
            <w:pPr>
              <w:spacing w:line="300" w:lineRule="exact"/>
              <w:jc w:val="center"/>
              <w:rPr>
                <w:rFonts w:hint="eastAsia" w:ascii="宋体" w:eastAsia="宋体"/>
                <w:sz w:val="24"/>
                <w:szCs w:val="24"/>
              </w:rPr>
            </w:pPr>
            <w:r>
              <w:rPr>
                <w:rFonts w:hint="eastAsia" w:ascii="宋体" w:eastAsia="宋体"/>
                <w:sz w:val="24"/>
                <w:szCs w:val="24"/>
              </w:rPr>
              <w:t>2</w:t>
            </w:r>
          </w:p>
        </w:tc>
        <w:tc>
          <w:tcPr>
            <w:tcW w:w="1404" w:type="dxa"/>
            <w:tcBorders>
              <w:top w:val="single" w:color="auto" w:sz="4" w:space="0"/>
              <w:left w:val="nil"/>
              <w:bottom w:val="single" w:color="auto" w:sz="4" w:space="0"/>
              <w:right w:val="single" w:color="auto" w:sz="4" w:space="0"/>
            </w:tcBorders>
            <w:noWrap w:val="0"/>
            <w:vAlign w:val="center"/>
          </w:tcPr>
          <w:p w14:paraId="0AB128E4">
            <w:pPr>
              <w:widowControl/>
              <w:spacing w:line="300" w:lineRule="exact"/>
              <w:jc w:val="center"/>
              <w:rPr>
                <w:rFonts w:hint="eastAsia" w:ascii="宋体" w:eastAsia="宋体"/>
                <w:kern w:val="0"/>
                <w:sz w:val="24"/>
                <w:szCs w:val="24"/>
              </w:rPr>
            </w:pPr>
          </w:p>
        </w:tc>
        <w:tc>
          <w:tcPr>
            <w:tcW w:w="940" w:type="dxa"/>
            <w:tcBorders>
              <w:top w:val="single" w:color="auto" w:sz="4" w:space="0"/>
              <w:left w:val="nil"/>
              <w:bottom w:val="single" w:color="auto" w:sz="4" w:space="0"/>
              <w:right w:val="single" w:color="auto" w:sz="4" w:space="0"/>
            </w:tcBorders>
            <w:noWrap w:val="0"/>
            <w:vAlign w:val="center"/>
          </w:tcPr>
          <w:p w14:paraId="0259455B">
            <w:pPr>
              <w:widowControl/>
              <w:spacing w:line="300" w:lineRule="exact"/>
              <w:jc w:val="center"/>
              <w:rPr>
                <w:rFonts w:hint="eastAsia" w:ascii="宋体" w:eastAsia="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14:paraId="6EDDB910">
            <w:pPr>
              <w:widowControl/>
              <w:spacing w:line="300" w:lineRule="exact"/>
              <w:jc w:val="center"/>
              <w:rPr>
                <w:rFonts w:ascii="宋体" w:eastAsia="宋体"/>
                <w:kern w:val="0"/>
                <w:sz w:val="24"/>
                <w:szCs w:val="24"/>
              </w:rPr>
            </w:pPr>
          </w:p>
        </w:tc>
        <w:tc>
          <w:tcPr>
            <w:tcW w:w="1481" w:type="dxa"/>
            <w:tcBorders>
              <w:top w:val="single" w:color="auto" w:sz="4" w:space="0"/>
              <w:left w:val="nil"/>
              <w:bottom w:val="single" w:color="auto" w:sz="4" w:space="0"/>
              <w:right w:val="single" w:color="auto" w:sz="4" w:space="0"/>
            </w:tcBorders>
            <w:noWrap w:val="0"/>
            <w:vAlign w:val="center"/>
          </w:tcPr>
          <w:p w14:paraId="3D5FB799">
            <w:pPr>
              <w:widowControl/>
              <w:spacing w:line="300" w:lineRule="exact"/>
              <w:jc w:val="center"/>
              <w:rPr>
                <w:rFonts w:hint="eastAsia" w:ascii="宋体" w:eastAsia="宋体"/>
                <w:kern w:val="0"/>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5A8C7BBD">
            <w:pPr>
              <w:widowControl/>
              <w:spacing w:line="300" w:lineRule="exact"/>
              <w:jc w:val="center"/>
              <w:rPr>
                <w:rFonts w:ascii="宋体" w:eastAsia="宋体"/>
                <w:kern w:val="0"/>
                <w:sz w:val="24"/>
                <w:szCs w:val="24"/>
              </w:rPr>
            </w:pPr>
          </w:p>
        </w:tc>
        <w:tc>
          <w:tcPr>
            <w:tcW w:w="2760" w:type="dxa"/>
            <w:tcBorders>
              <w:top w:val="single" w:color="auto" w:sz="4" w:space="0"/>
              <w:left w:val="nil"/>
              <w:bottom w:val="single" w:color="auto" w:sz="4" w:space="0"/>
              <w:right w:val="single" w:color="auto" w:sz="4" w:space="0"/>
            </w:tcBorders>
            <w:noWrap w:val="0"/>
            <w:vAlign w:val="center"/>
          </w:tcPr>
          <w:p w14:paraId="2D64530D">
            <w:pPr>
              <w:widowControl/>
              <w:spacing w:line="300" w:lineRule="exact"/>
              <w:jc w:val="center"/>
              <w:rPr>
                <w:rFonts w:hint="eastAsia" w:ascii="宋体" w:eastAsia="宋体"/>
                <w:kern w:val="0"/>
                <w:sz w:val="24"/>
                <w:szCs w:val="24"/>
              </w:rPr>
            </w:pPr>
          </w:p>
        </w:tc>
        <w:tc>
          <w:tcPr>
            <w:tcW w:w="2692" w:type="dxa"/>
            <w:tcBorders>
              <w:top w:val="single" w:color="auto" w:sz="4" w:space="0"/>
              <w:left w:val="nil"/>
              <w:bottom w:val="single" w:color="auto" w:sz="4" w:space="0"/>
              <w:right w:val="single" w:color="auto" w:sz="4" w:space="0"/>
            </w:tcBorders>
            <w:noWrap w:val="0"/>
            <w:vAlign w:val="center"/>
          </w:tcPr>
          <w:p w14:paraId="4843A85A">
            <w:pPr>
              <w:spacing w:line="300" w:lineRule="exact"/>
              <w:jc w:val="center"/>
              <w:rPr>
                <w:rFonts w:ascii="宋体" w:eastAsia="宋体"/>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014A4096">
            <w:pPr>
              <w:jc w:val="center"/>
              <w:rPr>
                <w:rFonts w:hint="eastAsia" w:ascii="宋体" w:eastAsia="宋体"/>
                <w:sz w:val="24"/>
                <w:szCs w:val="24"/>
              </w:rPr>
            </w:pPr>
          </w:p>
        </w:tc>
      </w:tr>
      <w:tr w14:paraId="457C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6E5F3826">
            <w:pPr>
              <w:spacing w:line="300" w:lineRule="exact"/>
              <w:jc w:val="center"/>
              <w:rPr>
                <w:rFonts w:hint="eastAsia" w:ascii="宋体" w:eastAsia="宋体"/>
                <w:sz w:val="24"/>
                <w:szCs w:val="24"/>
              </w:rPr>
            </w:pPr>
            <w:r>
              <w:rPr>
                <w:rFonts w:hint="eastAsia" w:ascii="宋体" w:eastAsia="宋体"/>
                <w:sz w:val="24"/>
                <w:szCs w:val="24"/>
              </w:rPr>
              <w:t>3</w:t>
            </w:r>
          </w:p>
        </w:tc>
        <w:tc>
          <w:tcPr>
            <w:tcW w:w="1404" w:type="dxa"/>
            <w:tcBorders>
              <w:top w:val="single" w:color="auto" w:sz="4" w:space="0"/>
              <w:left w:val="nil"/>
              <w:bottom w:val="single" w:color="auto" w:sz="4" w:space="0"/>
              <w:right w:val="single" w:color="auto" w:sz="4" w:space="0"/>
            </w:tcBorders>
            <w:noWrap w:val="0"/>
            <w:vAlign w:val="center"/>
          </w:tcPr>
          <w:p w14:paraId="1958FD19">
            <w:pPr>
              <w:widowControl/>
              <w:spacing w:line="300" w:lineRule="exact"/>
              <w:jc w:val="center"/>
              <w:rPr>
                <w:rFonts w:hint="eastAsia" w:ascii="宋体" w:eastAsia="宋体"/>
                <w:kern w:val="0"/>
                <w:sz w:val="24"/>
                <w:szCs w:val="24"/>
              </w:rPr>
            </w:pPr>
          </w:p>
        </w:tc>
        <w:tc>
          <w:tcPr>
            <w:tcW w:w="940" w:type="dxa"/>
            <w:tcBorders>
              <w:top w:val="single" w:color="auto" w:sz="4" w:space="0"/>
              <w:left w:val="nil"/>
              <w:bottom w:val="single" w:color="auto" w:sz="4" w:space="0"/>
              <w:right w:val="single" w:color="auto" w:sz="4" w:space="0"/>
            </w:tcBorders>
            <w:noWrap w:val="0"/>
            <w:vAlign w:val="center"/>
          </w:tcPr>
          <w:p w14:paraId="44709758">
            <w:pPr>
              <w:widowControl/>
              <w:spacing w:line="300" w:lineRule="exact"/>
              <w:jc w:val="center"/>
              <w:rPr>
                <w:rFonts w:hint="eastAsia" w:ascii="宋体" w:eastAsia="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14:paraId="77BDA290">
            <w:pPr>
              <w:widowControl/>
              <w:spacing w:line="300" w:lineRule="exact"/>
              <w:jc w:val="center"/>
              <w:rPr>
                <w:rFonts w:ascii="宋体" w:eastAsia="宋体"/>
                <w:color w:val="000000"/>
                <w:sz w:val="24"/>
                <w:szCs w:val="24"/>
              </w:rPr>
            </w:pPr>
          </w:p>
        </w:tc>
        <w:tc>
          <w:tcPr>
            <w:tcW w:w="1481" w:type="dxa"/>
            <w:tcBorders>
              <w:top w:val="single" w:color="auto" w:sz="4" w:space="0"/>
              <w:left w:val="nil"/>
              <w:bottom w:val="single" w:color="auto" w:sz="4" w:space="0"/>
              <w:right w:val="single" w:color="auto" w:sz="4" w:space="0"/>
            </w:tcBorders>
            <w:noWrap w:val="0"/>
            <w:vAlign w:val="center"/>
          </w:tcPr>
          <w:p w14:paraId="3725FE21">
            <w:pPr>
              <w:widowControl/>
              <w:spacing w:line="300" w:lineRule="exact"/>
              <w:jc w:val="center"/>
              <w:rPr>
                <w:rFonts w:ascii="宋体" w:eastAsia="宋体"/>
                <w:kern w:val="0"/>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0F785DD5">
            <w:pPr>
              <w:widowControl/>
              <w:spacing w:line="300" w:lineRule="exact"/>
              <w:jc w:val="center"/>
              <w:rPr>
                <w:rFonts w:hint="eastAsia" w:ascii="宋体" w:eastAsia="宋体"/>
                <w:kern w:val="0"/>
                <w:sz w:val="24"/>
                <w:szCs w:val="24"/>
              </w:rPr>
            </w:pPr>
          </w:p>
        </w:tc>
        <w:tc>
          <w:tcPr>
            <w:tcW w:w="2760" w:type="dxa"/>
            <w:tcBorders>
              <w:top w:val="single" w:color="auto" w:sz="4" w:space="0"/>
              <w:left w:val="nil"/>
              <w:bottom w:val="single" w:color="auto" w:sz="4" w:space="0"/>
              <w:right w:val="single" w:color="auto" w:sz="4" w:space="0"/>
            </w:tcBorders>
            <w:noWrap w:val="0"/>
            <w:vAlign w:val="center"/>
          </w:tcPr>
          <w:p w14:paraId="44D32A2D">
            <w:pPr>
              <w:widowControl/>
              <w:spacing w:line="300" w:lineRule="exact"/>
              <w:jc w:val="center"/>
              <w:rPr>
                <w:rFonts w:ascii="宋体" w:eastAsia="宋体"/>
                <w:kern w:val="0"/>
                <w:sz w:val="24"/>
                <w:szCs w:val="24"/>
              </w:rPr>
            </w:pPr>
          </w:p>
        </w:tc>
        <w:tc>
          <w:tcPr>
            <w:tcW w:w="2692" w:type="dxa"/>
            <w:tcBorders>
              <w:top w:val="single" w:color="auto" w:sz="4" w:space="0"/>
              <w:left w:val="nil"/>
              <w:bottom w:val="single" w:color="auto" w:sz="4" w:space="0"/>
              <w:right w:val="single" w:color="auto" w:sz="4" w:space="0"/>
            </w:tcBorders>
            <w:noWrap w:val="0"/>
            <w:vAlign w:val="center"/>
          </w:tcPr>
          <w:p w14:paraId="10DDBB04">
            <w:pPr>
              <w:spacing w:line="300" w:lineRule="exact"/>
              <w:jc w:val="center"/>
              <w:rPr>
                <w:rFonts w:ascii="宋体" w:eastAsia="宋体"/>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399D9D0E">
            <w:pPr>
              <w:jc w:val="center"/>
              <w:rPr>
                <w:rFonts w:hint="eastAsia" w:ascii="宋体" w:eastAsia="宋体"/>
                <w:sz w:val="24"/>
                <w:szCs w:val="24"/>
              </w:rPr>
            </w:pPr>
          </w:p>
        </w:tc>
      </w:tr>
      <w:tr w14:paraId="37B6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59EDC31E">
            <w:pPr>
              <w:spacing w:line="300" w:lineRule="exact"/>
              <w:jc w:val="center"/>
              <w:rPr>
                <w:rFonts w:hint="eastAsia" w:ascii="宋体" w:eastAsia="宋体"/>
                <w:sz w:val="24"/>
                <w:szCs w:val="24"/>
              </w:rPr>
            </w:pPr>
            <w:r>
              <w:rPr>
                <w:rFonts w:hint="eastAsia" w:ascii="宋体" w:eastAsia="宋体"/>
                <w:sz w:val="24"/>
                <w:szCs w:val="24"/>
              </w:rPr>
              <w:t>4</w:t>
            </w:r>
          </w:p>
        </w:tc>
        <w:tc>
          <w:tcPr>
            <w:tcW w:w="1404" w:type="dxa"/>
            <w:tcBorders>
              <w:top w:val="single" w:color="auto" w:sz="4" w:space="0"/>
              <w:left w:val="nil"/>
              <w:bottom w:val="single" w:color="auto" w:sz="4" w:space="0"/>
              <w:right w:val="single" w:color="auto" w:sz="4" w:space="0"/>
            </w:tcBorders>
            <w:noWrap w:val="0"/>
            <w:vAlign w:val="center"/>
          </w:tcPr>
          <w:p w14:paraId="3AB3115F">
            <w:pPr>
              <w:widowControl/>
              <w:spacing w:line="300" w:lineRule="exact"/>
              <w:jc w:val="center"/>
              <w:rPr>
                <w:rFonts w:hint="eastAsia" w:ascii="宋体" w:eastAsia="宋体"/>
                <w:kern w:val="0"/>
                <w:sz w:val="24"/>
                <w:szCs w:val="24"/>
              </w:rPr>
            </w:pPr>
          </w:p>
        </w:tc>
        <w:tc>
          <w:tcPr>
            <w:tcW w:w="940" w:type="dxa"/>
            <w:tcBorders>
              <w:top w:val="single" w:color="auto" w:sz="4" w:space="0"/>
              <w:left w:val="nil"/>
              <w:bottom w:val="single" w:color="auto" w:sz="4" w:space="0"/>
              <w:right w:val="single" w:color="auto" w:sz="4" w:space="0"/>
            </w:tcBorders>
            <w:noWrap w:val="0"/>
            <w:vAlign w:val="center"/>
          </w:tcPr>
          <w:p w14:paraId="102D08D1">
            <w:pPr>
              <w:widowControl/>
              <w:spacing w:line="300" w:lineRule="exact"/>
              <w:jc w:val="center"/>
              <w:rPr>
                <w:rFonts w:hint="eastAsia" w:ascii="宋体" w:eastAsia="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14:paraId="1E8E877B">
            <w:pPr>
              <w:widowControl/>
              <w:spacing w:line="300" w:lineRule="exact"/>
              <w:jc w:val="center"/>
              <w:rPr>
                <w:rFonts w:hint="eastAsia" w:ascii="宋体" w:eastAsia="宋体"/>
                <w:kern w:val="0"/>
                <w:sz w:val="24"/>
                <w:szCs w:val="24"/>
              </w:rPr>
            </w:pPr>
          </w:p>
        </w:tc>
        <w:tc>
          <w:tcPr>
            <w:tcW w:w="1481" w:type="dxa"/>
            <w:tcBorders>
              <w:top w:val="single" w:color="auto" w:sz="4" w:space="0"/>
              <w:left w:val="nil"/>
              <w:bottom w:val="single" w:color="auto" w:sz="4" w:space="0"/>
              <w:right w:val="single" w:color="auto" w:sz="4" w:space="0"/>
            </w:tcBorders>
            <w:noWrap w:val="0"/>
            <w:vAlign w:val="center"/>
          </w:tcPr>
          <w:p w14:paraId="18C7EB71">
            <w:pPr>
              <w:widowControl/>
              <w:spacing w:line="300" w:lineRule="exact"/>
              <w:jc w:val="center"/>
              <w:rPr>
                <w:rFonts w:hint="eastAsia" w:ascii="宋体" w:eastAsia="宋体"/>
                <w:kern w:val="0"/>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0375C68B">
            <w:pPr>
              <w:widowControl/>
              <w:spacing w:line="300" w:lineRule="exact"/>
              <w:jc w:val="center"/>
              <w:rPr>
                <w:rFonts w:hint="eastAsia" w:ascii="宋体" w:eastAsia="宋体"/>
                <w:kern w:val="0"/>
                <w:sz w:val="24"/>
                <w:szCs w:val="24"/>
              </w:rPr>
            </w:pPr>
          </w:p>
        </w:tc>
        <w:tc>
          <w:tcPr>
            <w:tcW w:w="2760" w:type="dxa"/>
            <w:tcBorders>
              <w:top w:val="single" w:color="auto" w:sz="4" w:space="0"/>
              <w:left w:val="nil"/>
              <w:bottom w:val="single" w:color="auto" w:sz="4" w:space="0"/>
              <w:right w:val="single" w:color="auto" w:sz="4" w:space="0"/>
            </w:tcBorders>
            <w:noWrap w:val="0"/>
            <w:vAlign w:val="center"/>
          </w:tcPr>
          <w:p w14:paraId="48AF141A">
            <w:pPr>
              <w:widowControl/>
              <w:spacing w:line="300" w:lineRule="exact"/>
              <w:jc w:val="center"/>
              <w:rPr>
                <w:rFonts w:hint="eastAsia" w:ascii="宋体" w:eastAsia="宋体"/>
                <w:kern w:val="0"/>
                <w:sz w:val="24"/>
                <w:szCs w:val="24"/>
              </w:rPr>
            </w:pPr>
          </w:p>
        </w:tc>
        <w:tc>
          <w:tcPr>
            <w:tcW w:w="2692" w:type="dxa"/>
            <w:tcBorders>
              <w:top w:val="single" w:color="auto" w:sz="4" w:space="0"/>
              <w:left w:val="nil"/>
              <w:bottom w:val="single" w:color="auto" w:sz="4" w:space="0"/>
              <w:right w:val="single" w:color="auto" w:sz="4" w:space="0"/>
            </w:tcBorders>
            <w:noWrap w:val="0"/>
            <w:vAlign w:val="center"/>
          </w:tcPr>
          <w:p w14:paraId="4B116D12">
            <w:pPr>
              <w:spacing w:line="300" w:lineRule="exact"/>
              <w:jc w:val="center"/>
              <w:rPr>
                <w:rFonts w:ascii="宋体" w:eastAsia="宋体"/>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0EE1BF75">
            <w:pPr>
              <w:jc w:val="center"/>
              <w:rPr>
                <w:rFonts w:hint="eastAsia" w:ascii="宋体" w:eastAsia="宋体"/>
                <w:sz w:val="24"/>
                <w:szCs w:val="24"/>
              </w:rPr>
            </w:pPr>
          </w:p>
        </w:tc>
      </w:tr>
      <w:tr w14:paraId="43C9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44C8C175">
            <w:pPr>
              <w:spacing w:line="300" w:lineRule="exact"/>
              <w:jc w:val="center"/>
              <w:rPr>
                <w:rFonts w:hint="eastAsia" w:ascii="宋体" w:eastAsia="宋体"/>
                <w:sz w:val="24"/>
                <w:szCs w:val="24"/>
              </w:rPr>
            </w:pPr>
            <w:r>
              <w:rPr>
                <w:rFonts w:hint="eastAsia" w:ascii="宋体" w:eastAsia="宋体"/>
                <w:sz w:val="24"/>
                <w:szCs w:val="24"/>
              </w:rPr>
              <w:t>5</w:t>
            </w:r>
          </w:p>
        </w:tc>
        <w:tc>
          <w:tcPr>
            <w:tcW w:w="1404" w:type="dxa"/>
            <w:tcBorders>
              <w:top w:val="single" w:color="auto" w:sz="4" w:space="0"/>
              <w:left w:val="nil"/>
              <w:bottom w:val="single" w:color="auto" w:sz="4" w:space="0"/>
              <w:right w:val="single" w:color="auto" w:sz="4" w:space="0"/>
            </w:tcBorders>
            <w:noWrap w:val="0"/>
            <w:vAlign w:val="center"/>
          </w:tcPr>
          <w:p w14:paraId="095F39B6">
            <w:pPr>
              <w:widowControl/>
              <w:spacing w:line="300" w:lineRule="exact"/>
              <w:jc w:val="center"/>
              <w:rPr>
                <w:rFonts w:hint="eastAsia" w:ascii="宋体" w:eastAsia="宋体"/>
                <w:kern w:val="0"/>
                <w:sz w:val="24"/>
                <w:szCs w:val="24"/>
              </w:rPr>
            </w:pPr>
          </w:p>
        </w:tc>
        <w:tc>
          <w:tcPr>
            <w:tcW w:w="940" w:type="dxa"/>
            <w:tcBorders>
              <w:top w:val="single" w:color="auto" w:sz="4" w:space="0"/>
              <w:left w:val="nil"/>
              <w:bottom w:val="single" w:color="auto" w:sz="4" w:space="0"/>
              <w:right w:val="single" w:color="auto" w:sz="4" w:space="0"/>
            </w:tcBorders>
            <w:noWrap w:val="0"/>
            <w:vAlign w:val="center"/>
          </w:tcPr>
          <w:p w14:paraId="71880371">
            <w:pPr>
              <w:widowControl/>
              <w:spacing w:line="300" w:lineRule="exact"/>
              <w:jc w:val="center"/>
              <w:rPr>
                <w:rFonts w:hint="eastAsia" w:ascii="宋体" w:eastAsia="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14:paraId="2C6A5CEE">
            <w:pPr>
              <w:widowControl/>
              <w:spacing w:line="300" w:lineRule="exact"/>
              <w:jc w:val="center"/>
              <w:rPr>
                <w:rFonts w:hint="eastAsia" w:ascii="宋体" w:eastAsia="宋体"/>
                <w:color w:val="000000"/>
                <w:sz w:val="24"/>
                <w:szCs w:val="24"/>
              </w:rPr>
            </w:pPr>
          </w:p>
        </w:tc>
        <w:tc>
          <w:tcPr>
            <w:tcW w:w="1481" w:type="dxa"/>
            <w:tcBorders>
              <w:top w:val="single" w:color="auto" w:sz="4" w:space="0"/>
              <w:left w:val="nil"/>
              <w:bottom w:val="single" w:color="auto" w:sz="4" w:space="0"/>
              <w:right w:val="single" w:color="auto" w:sz="4" w:space="0"/>
            </w:tcBorders>
            <w:noWrap w:val="0"/>
            <w:vAlign w:val="center"/>
          </w:tcPr>
          <w:p w14:paraId="400C0E08">
            <w:pPr>
              <w:widowControl/>
              <w:spacing w:line="300" w:lineRule="exact"/>
              <w:jc w:val="center"/>
              <w:rPr>
                <w:rFonts w:hint="eastAsia" w:ascii="宋体" w:eastAsia="宋体"/>
                <w:kern w:val="0"/>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642C7B58">
            <w:pPr>
              <w:widowControl/>
              <w:spacing w:line="300" w:lineRule="exact"/>
              <w:jc w:val="center"/>
              <w:rPr>
                <w:rFonts w:hint="eastAsia" w:ascii="宋体" w:eastAsia="宋体"/>
                <w:kern w:val="0"/>
                <w:sz w:val="24"/>
                <w:szCs w:val="24"/>
              </w:rPr>
            </w:pPr>
          </w:p>
        </w:tc>
        <w:tc>
          <w:tcPr>
            <w:tcW w:w="2760" w:type="dxa"/>
            <w:tcBorders>
              <w:top w:val="single" w:color="auto" w:sz="4" w:space="0"/>
              <w:left w:val="nil"/>
              <w:bottom w:val="single" w:color="auto" w:sz="4" w:space="0"/>
              <w:right w:val="single" w:color="auto" w:sz="4" w:space="0"/>
            </w:tcBorders>
            <w:noWrap w:val="0"/>
            <w:vAlign w:val="center"/>
          </w:tcPr>
          <w:p w14:paraId="41AADD8D">
            <w:pPr>
              <w:widowControl/>
              <w:spacing w:line="300" w:lineRule="exact"/>
              <w:jc w:val="center"/>
              <w:rPr>
                <w:rFonts w:hint="eastAsia" w:ascii="宋体" w:eastAsia="宋体"/>
                <w:kern w:val="0"/>
                <w:sz w:val="24"/>
                <w:szCs w:val="24"/>
              </w:rPr>
            </w:pPr>
          </w:p>
        </w:tc>
        <w:tc>
          <w:tcPr>
            <w:tcW w:w="2692" w:type="dxa"/>
            <w:tcBorders>
              <w:top w:val="single" w:color="auto" w:sz="4" w:space="0"/>
              <w:left w:val="nil"/>
              <w:bottom w:val="single" w:color="auto" w:sz="4" w:space="0"/>
              <w:right w:val="single" w:color="auto" w:sz="4" w:space="0"/>
            </w:tcBorders>
            <w:noWrap w:val="0"/>
            <w:vAlign w:val="center"/>
          </w:tcPr>
          <w:p w14:paraId="35CF901C">
            <w:pPr>
              <w:spacing w:line="300" w:lineRule="exact"/>
              <w:jc w:val="center"/>
              <w:rPr>
                <w:rFonts w:hint="eastAsia" w:ascii="宋体" w:eastAsia="宋体"/>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4E0B30F0">
            <w:pPr>
              <w:jc w:val="center"/>
              <w:rPr>
                <w:rFonts w:hint="eastAsia" w:ascii="宋体" w:eastAsia="宋体"/>
                <w:sz w:val="24"/>
                <w:szCs w:val="24"/>
              </w:rPr>
            </w:pPr>
          </w:p>
        </w:tc>
      </w:tr>
      <w:tr w14:paraId="717C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083B621C">
            <w:pPr>
              <w:spacing w:line="300" w:lineRule="exact"/>
              <w:jc w:val="center"/>
              <w:rPr>
                <w:rFonts w:hint="eastAsia" w:ascii="宋体" w:eastAsia="宋体"/>
                <w:sz w:val="24"/>
                <w:szCs w:val="24"/>
              </w:rPr>
            </w:pPr>
            <w:r>
              <w:rPr>
                <w:rFonts w:hint="eastAsia" w:ascii="宋体" w:eastAsia="宋体"/>
                <w:sz w:val="24"/>
                <w:szCs w:val="24"/>
              </w:rPr>
              <w:t>6</w:t>
            </w:r>
          </w:p>
        </w:tc>
        <w:tc>
          <w:tcPr>
            <w:tcW w:w="1404" w:type="dxa"/>
            <w:tcBorders>
              <w:top w:val="single" w:color="auto" w:sz="4" w:space="0"/>
              <w:left w:val="nil"/>
              <w:bottom w:val="single" w:color="auto" w:sz="4" w:space="0"/>
              <w:right w:val="single" w:color="auto" w:sz="4" w:space="0"/>
            </w:tcBorders>
            <w:noWrap w:val="0"/>
            <w:vAlign w:val="center"/>
          </w:tcPr>
          <w:p w14:paraId="51E0BB24">
            <w:pPr>
              <w:widowControl/>
              <w:spacing w:line="300" w:lineRule="exact"/>
              <w:jc w:val="center"/>
              <w:rPr>
                <w:rFonts w:ascii="宋体" w:eastAsia="宋体"/>
                <w:kern w:val="0"/>
                <w:sz w:val="24"/>
                <w:szCs w:val="24"/>
              </w:rPr>
            </w:pPr>
          </w:p>
        </w:tc>
        <w:tc>
          <w:tcPr>
            <w:tcW w:w="940" w:type="dxa"/>
            <w:tcBorders>
              <w:top w:val="single" w:color="auto" w:sz="4" w:space="0"/>
              <w:left w:val="nil"/>
              <w:bottom w:val="single" w:color="auto" w:sz="4" w:space="0"/>
              <w:right w:val="single" w:color="auto" w:sz="4" w:space="0"/>
            </w:tcBorders>
            <w:noWrap w:val="0"/>
            <w:vAlign w:val="center"/>
          </w:tcPr>
          <w:p w14:paraId="10E82181">
            <w:pPr>
              <w:widowControl/>
              <w:spacing w:line="300" w:lineRule="exact"/>
              <w:jc w:val="center"/>
              <w:rPr>
                <w:rFonts w:hint="eastAsia" w:ascii="宋体" w:eastAsia="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14:paraId="4D450DEA">
            <w:pPr>
              <w:widowControl/>
              <w:spacing w:line="300" w:lineRule="exact"/>
              <w:jc w:val="center"/>
              <w:rPr>
                <w:rFonts w:ascii="宋体" w:eastAsia="宋体"/>
                <w:kern w:val="0"/>
                <w:sz w:val="24"/>
                <w:szCs w:val="24"/>
              </w:rPr>
            </w:pPr>
          </w:p>
        </w:tc>
        <w:tc>
          <w:tcPr>
            <w:tcW w:w="1481" w:type="dxa"/>
            <w:tcBorders>
              <w:top w:val="single" w:color="auto" w:sz="4" w:space="0"/>
              <w:left w:val="nil"/>
              <w:bottom w:val="single" w:color="auto" w:sz="4" w:space="0"/>
              <w:right w:val="single" w:color="auto" w:sz="4" w:space="0"/>
            </w:tcBorders>
            <w:noWrap w:val="0"/>
            <w:vAlign w:val="center"/>
          </w:tcPr>
          <w:p w14:paraId="1610F2CB">
            <w:pPr>
              <w:widowControl/>
              <w:spacing w:line="300" w:lineRule="exact"/>
              <w:jc w:val="center"/>
              <w:rPr>
                <w:rFonts w:hint="eastAsia" w:ascii="宋体" w:eastAsia="宋体"/>
                <w:kern w:val="0"/>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4DC4A84F">
            <w:pPr>
              <w:widowControl/>
              <w:spacing w:line="300" w:lineRule="exact"/>
              <w:jc w:val="center"/>
              <w:rPr>
                <w:rFonts w:hint="eastAsia" w:ascii="宋体" w:eastAsia="宋体"/>
                <w:kern w:val="0"/>
                <w:sz w:val="24"/>
                <w:szCs w:val="24"/>
              </w:rPr>
            </w:pPr>
          </w:p>
        </w:tc>
        <w:tc>
          <w:tcPr>
            <w:tcW w:w="2760" w:type="dxa"/>
            <w:tcBorders>
              <w:top w:val="single" w:color="auto" w:sz="4" w:space="0"/>
              <w:left w:val="nil"/>
              <w:bottom w:val="single" w:color="auto" w:sz="4" w:space="0"/>
              <w:right w:val="single" w:color="auto" w:sz="4" w:space="0"/>
            </w:tcBorders>
            <w:noWrap w:val="0"/>
            <w:vAlign w:val="center"/>
          </w:tcPr>
          <w:p w14:paraId="0A2DB0B8">
            <w:pPr>
              <w:widowControl/>
              <w:spacing w:line="300" w:lineRule="exact"/>
              <w:jc w:val="center"/>
              <w:rPr>
                <w:rFonts w:hint="eastAsia" w:ascii="宋体" w:eastAsia="宋体"/>
                <w:kern w:val="0"/>
                <w:sz w:val="24"/>
                <w:szCs w:val="24"/>
              </w:rPr>
            </w:pPr>
          </w:p>
        </w:tc>
        <w:tc>
          <w:tcPr>
            <w:tcW w:w="2692" w:type="dxa"/>
            <w:tcBorders>
              <w:top w:val="single" w:color="auto" w:sz="4" w:space="0"/>
              <w:left w:val="nil"/>
              <w:bottom w:val="single" w:color="auto" w:sz="4" w:space="0"/>
              <w:right w:val="single" w:color="auto" w:sz="4" w:space="0"/>
            </w:tcBorders>
            <w:noWrap w:val="0"/>
            <w:vAlign w:val="center"/>
          </w:tcPr>
          <w:p w14:paraId="0B2C73A5">
            <w:pPr>
              <w:spacing w:line="300" w:lineRule="exact"/>
              <w:jc w:val="center"/>
              <w:rPr>
                <w:rFonts w:ascii="宋体" w:eastAsia="宋体"/>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5097A677">
            <w:pPr>
              <w:jc w:val="center"/>
              <w:rPr>
                <w:rFonts w:hint="eastAsia" w:ascii="宋体" w:eastAsia="宋体"/>
                <w:sz w:val="24"/>
                <w:szCs w:val="24"/>
              </w:rPr>
            </w:pPr>
          </w:p>
        </w:tc>
      </w:tr>
      <w:tr w14:paraId="62A8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2910A500">
            <w:pPr>
              <w:spacing w:line="300" w:lineRule="exact"/>
              <w:jc w:val="center"/>
              <w:rPr>
                <w:rFonts w:hint="eastAsia" w:ascii="宋体" w:eastAsia="宋体"/>
                <w:sz w:val="24"/>
                <w:szCs w:val="24"/>
              </w:rPr>
            </w:pPr>
            <w:r>
              <w:rPr>
                <w:rFonts w:hint="eastAsia" w:ascii="宋体" w:eastAsia="宋体"/>
                <w:sz w:val="24"/>
                <w:szCs w:val="24"/>
              </w:rPr>
              <w:t>7</w:t>
            </w:r>
          </w:p>
        </w:tc>
        <w:tc>
          <w:tcPr>
            <w:tcW w:w="1404" w:type="dxa"/>
            <w:tcBorders>
              <w:top w:val="single" w:color="auto" w:sz="4" w:space="0"/>
              <w:left w:val="nil"/>
              <w:bottom w:val="single" w:color="auto" w:sz="4" w:space="0"/>
              <w:right w:val="single" w:color="auto" w:sz="4" w:space="0"/>
            </w:tcBorders>
            <w:noWrap w:val="0"/>
            <w:vAlign w:val="center"/>
          </w:tcPr>
          <w:p w14:paraId="23D270C5">
            <w:pPr>
              <w:widowControl/>
              <w:spacing w:line="300" w:lineRule="exact"/>
              <w:jc w:val="center"/>
              <w:rPr>
                <w:rFonts w:ascii="宋体" w:eastAsia="宋体"/>
                <w:kern w:val="0"/>
                <w:sz w:val="24"/>
                <w:szCs w:val="24"/>
              </w:rPr>
            </w:pPr>
          </w:p>
        </w:tc>
        <w:tc>
          <w:tcPr>
            <w:tcW w:w="940" w:type="dxa"/>
            <w:tcBorders>
              <w:top w:val="single" w:color="auto" w:sz="4" w:space="0"/>
              <w:left w:val="nil"/>
              <w:bottom w:val="single" w:color="auto" w:sz="4" w:space="0"/>
              <w:right w:val="single" w:color="auto" w:sz="4" w:space="0"/>
            </w:tcBorders>
            <w:noWrap w:val="0"/>
            <w:vAlign w:val="center"/>
          </w:tcPr>
          <w:p w14:paraId="39F0B8B8">
            <w:pPr>
              <w:widowControl/>
              <w:spacing w:line="300" w:lineRule="exact"/>
              <w:jc w:val="center"/>
              <w:rPr>
                <w:rFonts w:hint="eastAsia" w:ascii="宋体" w:eastAsia="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14:paraId="1B3D9013">
            <w:pPr>
              <w:widowControl/>
              <w:spacing w:line="300" w:lineRule="exact"/>
              <w:jc w:val="center"/>
              <w:rPr>
                <w:rFonts w:ascii="宋体" w:eastAsia="宋体"/>
                <w:kern w:val="0"/>
                <w:sz w:val="24"/>
                <w:szCs w:val="24"/>
              </w:rPr>
            </w:pPr>
          </w:p>
        </w:tc>
        <w:tc>
          <w:tcPr>
            <w:tcW w:w="1481" w:type="dxa"/>
            <w:tcBorders>
              <w:top w:val="single" w:color="auto" w:sz="4" w:space="0"/>
              <w:left w:val="nil"/>
              <w:bottom w:val="single" w:color="auto" w:sz="4" w:space="0"/>
              <w:right w:val="single" w:color="auto" w:sz="4" w:space="0"/>
            </w:tcBorders>
            <w:noWrap w:val="0"/>
            <w:vAlign w:val="center"/>
          </w:tcPr>
          <w:p w14:paraId="7AE549E2">
            <w:pPr>
              <w:widowControl/>
              <w:spacing w:line="300" w:lineRule="exact"/>
              <w:jc w:val="center"/>
              <w:rPr>
                <w:rFonts w:hint="eastAsia" w:ascii="宋体" w:eastAsia="宋体"/>
                <w:kern w:val="0"/>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2CD48821">
            <w:pPr>
              <w:widowControl/>
              <w:spacing w:line="300" w:lineRule="exact"/>
              <w:jc w:val="center"/>
              <w:rPr>
                <w:rFonts w:hint="eastAsia" w:ascii="宋体" w:eastAsia="宋体"/>
                <w:kern w:val="0"/>
                <w:sz w:val="24"/>
                <w:szCs w:val="24"/>
              </w:rPr>
            </w:pPr>
          </w:p>
        </w:tc>
        <w:tc>
          <w:tcPr>
            <w:tcW w:w="2760" w:type="dxa"/>
            <w:tcBorders>
              <w:top w:val="single" w:color="auto" w:sz="4" w:space="0"/>
              <w:left w:val="nil"/>
              <w:bottom w:val="single" w:color="auto" w:sz="4" w:space="0"/>
              <w:right w:val="single" w:color="auto" w:sz="4" w:space="0"/>
            </w:tcBorders>
            <w:noWrap w:val="0"/>
            <w:vAlign w:val="center"/>
          </w:tcPr>
          <w:p w14:paraId="4ED1328A">
            <w:pPr>
              <w:widowControl/>
              <w:spacing w:line="300" w:lineRule="exact"/>
              <w:jc w:val="center"/>
              <w:rPr>
                <w:rFonts w:ascii="宋体" w:eastAsia="宋体"/>
                <w:kern w:val="0"/>
                <w:sz w:val="24"/>
                <w:szCs w:val="24"/>
              </w:rPr>
            </w:pPr>
          </w:p>
        </w:tc>
        <w:tc>
          <w:tcPr>
            <w:tcW w:w="2692" w:type="dxa"/>
            <w:tcBorders>
              <w:top w:val="single" w:color="auto" w:sz="4" w:space="0"/>
              <w:left w:val="nil"/>
              <w:bottom w:val="single" w:color="auto" w:sz="4" w:space="0"/>
              <w:right w:val="single" w:color="auto" w:sz="4" w:space="0"/>
            </w:tcBorders>
            <w:noWrap w:val="0"/>
            <w:vAlign w:val="center"/>
          </w:tcPr>
          <w:p w14:paraId="5C81B99A">
            <w:pPr>
              <w:spacing w:line="300" w:lineRule="exact"/>
              <w:jc w:val="center"/>
              <w:rPr>
                <w:rFonts w:ascii="宋体" w:eastAsia="宋体"/>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21C7C7D4">
            <w:pPr>
              <w:jc w:val="center"/>
              <w:rPr>
                <w:rFonts w:hint="eastAsia" w:ascii="宋体" w:eastAsia="宋体"/>
                <w:sz w:val="24"/>
                <w:szCs w:val="24"/>
              </w:rPr>
            </w:pPr>
          </w:p>
        </w:tc>
      </w:tr>
      <w:tr w14:paraId="5329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42E2770E">
            <w:pPr>
              <w:spacing w:line="300" w:lineRule="exact"/>
              <w:jc w:val="center"/>
              <w:rPr>
                <w:rFonts w:hint="eastAsia" w:ascii="宋体" w:eastAsia="宋体"/>
                <w:sz w:val="24"/>
                <w:szCs w:val="24"/>
              </w:rPr>
            </w:pPr>
            <w:r>
              <w:rPr>
                <w:rFonts w:hint="eastAsia" w:ascii="宋体" w:eastAsia="宋体"/>
                <w:sz w:val="24"/>
                <w:szCs w:val="24"/>
              </w:rPr>
              <w:t>8</w:t>
            </w:r>
          </w:p>
        </w:tc>
        <w:tc>
          <w:tcPr>
            <w:tcW w:w="1404" w:type="dxa"/>
            <w:tcBorders>
              <w:top w:val="single" w:color="auto" w:sz="4" w:space="0"/>
              <w:left w:val="nil"/>
              <w:bottom w:val="single" w:color="auto" w:sz="4" w:space="0"/>
              <w:right w:val="single" w:color="auto" w:sz="4" w:space="0"/>
            </w:tcBorders>
            <w:noWrap w:val="0"/>
            <w:vAlign w:val="center"/>
          </w:tcPr>
          <w:p w14:paraId="47F88049">
            <w:pPr>
              <w:widowControl/>
              <w:spacing w:line="300" w:lineRule="exact"/>
              <w:jc w:val="center"/>
              <w:rPr>
                <w:rFonts w:ascii="宋体" w:eastAsia="宋体"/>
                <w:kern w:val="0"/>
                <w:sz w:val="24"/>
                <w:szCs w:val="24"/>
              </w:rPr>
            </w:pPr>
          </w:p>
        </w:tc>
        <w:tc>
          <w:tcPr>
            <w:tcW w:w="940" w:type="dxa"/>
            <w:tcBorders>
              <w:top w:val="single" w:color="auto" w:sz="4" w:space="0"/>
              <w:left w:val="nil"/>
              <w:bottom w:val="single" w:color="auto" w:sz="4" w:space="0"/>
              <w:right w:val="single" w:color="auto" w:sz="4" w:space="0"/>
            </w:tcBorders>
            <w:noWrap w:val="0"/>
            <w:vAlign w:val="center"/>
          </w:tcPr>
          <w:p w14:paraId="193B9A15">
            <w:pPr>
              <w:widowControl/>
              <w:spacing w:line="300" w:lineRule="exact"/>
              <w:jc w:val="center"/>
              <w:rPr>
                <w:rFonts w:hint="eastAsia" w:ascii="宋体" w:eastAsia="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14:paraId="73D247C2">
            <w:pPr>
              <w:widowControl/>
              <w:spacing w:line="300" w:lineRule="exact"/>
              <w:jc w:val="center"/>
              <w:rPr>
                <w:rFonts w:ascii="宋体" w:eastAsia="宋体"/>
                <w:color w:val="000000"/>
                <w:sz w:val="24"/>
                <w:szCs w:val="24"/>
              </w:rPr>
            </w:pPr>
          </w:p>
        </w:tc>
        <w:tc>
          <w:tcPr>
            <w:tcW w:w="1481" w:type="dxa"/>
            <w:tcBorders>
              <w:top w:val="single" w:color="auto" w:sz="4" w:space="0"/>
              <w:left w:val="nil"/>
              <w:bottom w:val="single" w:color="auto" w:sz="4" w:space="0"/>
              <w:right w:val="single" w:color="auto" w:sz="4" w:space="0"/>
            </w:tcBorders>
            <w:noWrap w:val="0"/>
            <w:vAlign w:val="center"/>
          </w:tcPr>
          <w:p w14:paraId="59FA27C3">
            <w:pPr>
              <w:widowControl/>
              <w:spacing w:line="300" w:lineRule="exact"/>
              <w:jc w:val="center"/>
              <w:rPr>
                <w:rFonts w:hint="eastAsia" w:ascii="宋体" w:eastAsia="宋体"/>
                <w:kern w:val="0"/>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2AB26BE7">
            <w:pPr>
              <w:widowControl/>
              <w:spacing w:line="300" w:lineRule="exact"/>
              <w:jc w:val="center"/>
              <w:rPr>
                <w:rFonts w:hint="eastAsia" w:ascii="宋体" w:eastAsia="宋体"/>
                <w:kern w:val="0"/>
                <w:sz w:val="24"/>
                <w:szCs w:val="24"/>
              </w:rPr>
            </w:pPr>
          </w:p>
        </w:tc>
        <w:tc>
          <w:tcPr>
            <w:tcW w:w="2760" w:type="dxa"/>
            <w:tcBorders>
              <w:top w:val="single" w:color="auto" w:sz="4" w:space="0"/>
              <w:left w:val="nil"/>
              <w:bottom w:val="single" w:color="auto" w:sz="4" w:space="0"/>
              <w:right w:val="single" w:color="auto" w:sz="4" w:space="0"/>
            </w:tcBorders>
            <w:noWrap w:val="0"/>
            <w:vAlign w:val="center"/>
          </w:tcPr>
          <w:p w14:paraId="41B535CF">
            <w:pPr>
              <w:widowControl/>
              <w:spacing w:line="300" w:lineRule="exact"/>
              <w:jc w:val="center"/>
              <w:rPr>
                <w:rFonts w:hint="eastAsia" w:ascii="宋体" w:eastAsia="宋体"/>
                <w:kern w:val="0"/>
                <w:sz w:val="24"/>
                <w:szCs w:val="24"/>
              </w:rPr>
            </w:pPr>
          </w:p>
        </w:tc>
        <w:tc>
          <w:tcPr>
            <w:tcW w:w="2692" w:type="dxa"/>
            <w:tcBorders>
              <w:top w:val="single" w:color="auto" w:sz="4" w:space="0"/>
              <w:left w:val="nil"/>
              <w:bottom w:val="single" w:color="auto" w:sz="4" w:space="0"/>
              <w:right w:val="single" w:color="auto" w:sz="4" w:space="0"/>
            </w:tcBorders>
            <w:noWrap w:val="0"/>
            <w:vAlign w:val="center"/>
          </w:tcPr>
          <w:p w14:paraId="54E79763">
            <w:pPr>
              <w:spacing w:line="300" w:lineRule="exact"/>
              <w:jc w:val="center"/>
              <w:rPr>
                <w:rFonts w:ascii="宋体" w:eastAsia="宋体"/>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3D3779EC">
            <w:pPr>
              <w:jc w:val="center"/>
              <w:rPr>
                <w:rFonts w:hint="eastAsia" w:ascii="宋体" w:eastAsia="宋体"/>
                <w:sz w:val="24"/>
                <w:szCs w:val="24"/>
              </w:rPr>
            </w:pPr>
          </w:p>
        </w:tc>
      </w:tr>
      <w:tr w14:paraId="7A96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1DC1A9BA">
            <w:pPr>
              <w:spacing w:line="300" w:lineRule="exact"/>
              <w:jc w:val="center"/>
              <w:rPr>
                <w:rFonts w:hint="eastAsia" w:ascii="宋体" w:eastAsia="宋体"/>
                <w:sz w:val="24"/>
                <w:szCs w:val="24"/>
              </w:rPr>
            </w:pPr>
            <w:r>
              <w:rPr>
                <w:rFonts w:hint="eastAsia" w:ascii="宋体" w:eastAsia="宋体"/>
                <w:sz w:val="24"/>
                <w:szCs w:val="24"/>
              </w:rPr>
              <w:t>9</w:t>
            </w:r>
          </w:p>
        </w:tc>
        <w:tc>
          <w:tcPr>
            <w:tcW w:w="1404" w:type="dxa"/>
            <w:tcBorders>
              <w:top w:val="single" w:color="auto" w:sz="4" w:space="0"/>
              <w:left w:val="nil"/>
              <w:bottom w:val="single" w:color="auto" w:sz="4" w:space="0"/>
              <w:right w:val="single" w:color="auto" w:sz="4" w:space="0"/>
            </w:tcBorders>
            <w:noWrap w:val="0"/>
            <w:vAlign w:val="center"/>
          </w:tcPr>
          <w:p w14:paraId="4262AB70">
            <w:pPr>
              <w:widowControl/>
              <w:spacing w:line="300" w:lineRule="exact"/>
              <w:jc w:val="center"/>
              <w:rPr>
                <w:rFonts w:ascii="宋体" w:eastAsia="宋体"/>
                <w:kern w:val="0"/>
                <w:sz w:val="24"/>
                <w:szCs w:val="24"/>
              </w:rPr>
            </w:pPr>
          </w:p>
        </w:tc>
        <w:tc>
          <w:tcPr>
            <w:tcW w:w="940" w:type="dxa"/>
            <w:tcBorders>
              <w:top w:val="single" w:color="auto" w:sz="4" w:space="0"/>
              <w:left w:val="nil"/>
              <w:bottom w:val="single" w:color="auto" w:sz="4" w:space="0"/>
              <w:right w:val="single" w:color="auto" w:sz="4" w:space="0"/>
            </w:tcBorders>
            <w:noWrap w:val="0"/>
            <w:vAlign w:val="center"/>
          </w:tcPr>
          <w:p w14:paraId="5762195A">
            <w:pPr>
              <w:widowControl/>
              <w:spacing w:line="300" w:lineRule="exact"/>
              <w:jc w:val="center"/>
              <w:rPr>
                <w:rFonts w:hint="eastAsia" w:ascii="宋体" w:eastAsia="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14:paraId="658DBF12">
            <w:pPr>
              <w:widowControl/>
              <w:spacing w:line="300" w:lineRule="exact"/>
              <w:jc w:val="center"/>
              <w:rPr>
                <w:rFonts w:ascii="宋体" w:eastAsia="宋体"/>
                <w:kern w:val="0"/>
                <w:sz w:val="24"/>
                <w:szCs w:val="24"/>
              </w:rPr>
            </w:pPr>
          </w:p>
        </w:tc>
        <w:tc>
          <w:tcPr>
            <w:tcW w:w="1481" w:type="dxa"/>
            <w:tcBorders>
              <w:top w:val="single" w:color="auto" w:sz="4" w:space="0"/>
              <w:left w:val="nil"/>
              <w:bottom w:val="single" w:color="auto" w:sz="4" w:space="0"/>
              <w:right w:val="single" w:color="auto" w:sz="4" w:space="0"/>
            </w:tcBorders>
            <w:noWrap w:val="0"/>
            <w:vAlign w:val="center"/>
          </w:tcPr>
          <w:p w14:paraId="3766B74E">
            <w:pPr>
              <w:widowControl/>
              <w:spacing w:line="300" w:lineRule="exact"/>
              <w:jc w:val="center"/>
              <w:rPr>
                <w:rFonts w:hint="eastAsia" w:ascii="宋体" w:eastAsia="宋体"/>
                <w:kern w:val="0"/>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60826D2F">
            <w:pPr>
              <w:widowControl/>
              <w:spacing w:line="300" w:lineRule="exact"/>
              <w:jc w:val="center"/>
              <w:rPr>
                <w:rFonts w:hint="eastAsia" w:ascii="宋体" w:eastAsia="宋体"/>
                <w:kern w:val="0"/>
                <w:sz w:val="24"/>
                <w:szCs w:val="24"/>
              </w:rPr>
            </w:pPr>
          </w:p>
        </w:tc>
        <w:tc>
          <w:tcPr>
            <w:tcW w:w="2760" w:type="dxa"/>
            <w:tcBorders>
              <w:top w:val="single" w:color="auto" w:sz="4" w:space="0"/>
              <w:left w:val="nil"/>
              <w:bottom w:val="single" w:color="auto" w:sz="4" w:space="0"/>
              <w:right w:val="single" w:color="auto" w:sz="4" w:space="0"/>
            </w:tcBorders>
            <w:noWrap w:val="0"/>
            <w:vAlign w:val="center"/>
          </w:tcPr>
          <w:p w14:paraId="1B525A34">
            <w:pPr>
              <w:widowControl/>
              <w:spacing w:line="300" w:lineRule="exact"/>
              <w:jc w:val="center"/>
              <w:rPr>
                <w:rFonts w:hint="eastAsia" w:ascii="宋体" w:eastAsia="宋体"/>
                <w:kern w:val="0"/>
                <w:sz w:val="24"/>
                <w:szCs w:val="24"/>
              </w:rPr>
            </w:pPr>
          </w:p>
        </w:tc>
        <w:tc>
          <w:tcPr>
            <w:tcW w:w="2692" w:type="dxa"/>
            <w:tcBorders>
              <w:top w:val="single" w:color="auto" w:sz="4" w:space="0"/>
              <w:left w:val="nil"/>
              <w:bottom w:val="single" w:color="auto" w:sz="4" w:space="0"/>
              <w:right w:val="single" w:color="auto" w:sz="4" w:space="0"/>
            </w:tcBorders>
            <w:noWrap w:val="0"/>
            <w:vAlign w:val="center"/>
          </w:tcPr>
          <w:p w14:paraId="5F13FB52">
            <w:pPr>
              <w:spacing w:line="300" w:lineRule="exact"/>
              <w:jc w:val="center"/>
              <w:rPr>
                <w:rFonts w:ascii="宋体" w:eastAsia="宋体"/>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321FCBA9">
            <w:pPr>
              <w:jc w:val="center"/>
              <w:rPr>
                <w:rFonts w:hint="eastAsia" w:ascii="宋体" w:eastAsia="宋体"/>
                <w:sz w:val="24"/>
                <w:szCs w:val="24"/>
              </w:rPr>
            </w:pPr>
          </w:p>
        </w:tc>
      </w:tr>
      <w:tr w14:paraId="5CC8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19B18366">
            <w:pPr>
              <w:spacing w:line="300" w:lineRule="exact"/>
              <w:jc w:val="center"/>
              <w:rPr>
                <w:rFonts w:hint="eastAsia" w:ascii="宋体" w:eastAsia="宋体"/>
                <w:sz w:val="24"/>
                <w:szCs w:val="24"/>
              </w:rPr>
            </w:pPr>
            <w:r>
              <w:rPr>
                <w:rFonts w:hint="eastAsia" w:ascii="宋体" w:eastAsia="宋体"/>
                <w:sz w:val="24"/>
                <w:szCs w:val="24"/>
              </w:rPr>
              <w:t>10</w:t>
            </w:r>
          </w:p>
        </w:tc>
        <w:tc>
          <w:tcPr>
            <w:tcW w:w="1404" w:type="dxa"/>
            <w:tcBorders>
              <w:top w:val="single" w:color="auto" w:sz="4" w:space="0"/>
              <w:left w:val="nil"/>
              <w:bottom w:val="single" w:color="auto" w:sz="4" w:space="0"/>
              <w:right w:val="single" w:color="auto" w:sz="4" w:space="0"/>
            </w:tcBorders>
            <w:noWrap w:val="0"/>
            <w:vAlign w:val="center"/>
          </w:tcPr>
          <w:p w14:paraId="25E90491">
            <w:pPr>
              <w:widowControl/>
              <w:spacing w:line="300" w:lineRule="exact"/>
              <w:jc w:val="center"/>
              <w:rPr>
                <w:rFonts w:hint="eastAsia" w:ascii="宋体" w:eastAsia="宋体"/>
                <w:kern w:val="0"/>
                <w:sz w:val="24"/>
                <w:szCs w:val="24"/>
              </w:rPr>
            </w:pPr>
          </w:p>
        </w:tc>
        <w:tc>
          <w:tcPr>
            <w:tcW w:w="940" w:type="dxa"/>
            <w:tcBorders>
              <w:top w:val="single" w:color="auto" w:sz="4" w:space="0"/>
              <w:left w:val="nil"/>
              <w:bottom w:val="single" w:color="auto" w:sz="4" w:space="0"/>
              <w:right w:val="single" w:color="auto" w:sz="4" w:space="0"/>
            </w:tcBorders>
            <w:noWrap w:val="0"/>
            <w:vAlign w:val="center"/>
          </w:tcPr>
          <w:p w14:paraId="7D9F64C2">
            <w:pPr>
              <w:widowControl/>
              <w:spacing w:line="300" w:lineRule="exact"/>
              <w:jc w:val="center"/>
              <w:rPr>
                <w:rFonts w:hint="eastAsia" w:ascii="宋体" w:eastAsia="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14:paraId="2A3283D8">
            <w:pPr>
              <w:widowControl/>
              <w:spacing w:line="300" w:lineRule="exact"/>
              <w:jc w:val="center"/>
              <w:rPr>
                <w:rFonts w:hint="eastAsia" w:ascii="宋体" w:eastAsia="宋体"/>
                <w:kern w:val="0"/>
                <w:sz w:val="24"/>
                <w:szCs w:val="24"/>
              </w:rPr>
            </w:pPr>
          </w:p>
        </w:tc>
        <w:tc>
          <w:tcPr>
            <w:tcW w:w="1481" w:type="dxa"/>
            <w:tcBorders>
              <w:top w:val="single" w:color="auto" w:sz="4" w:space="0"/>
              <w:left w:val="nil"/>
              <w:bottom w:val="single" w:color="auto" w:sz="4" w:space="0"/>
              <w:right w:val="single" w:color="auto" w:sz="4" w:space="0"/>
            </w:tcBorders>
            <w:noWrap w:val="0"/>
            <w:vAlign w:val="center"/>
          </w:tcPr>
          <w:p w14:paraId="1AEF3DCE">
            <w:pPr>
              <w:widowControl/>
              <w:spacing w:line="300" w:lineRule="exact"/>
              <w:jc w:val="center"/>
              <w:rPr>
                <w:rFonts w:hint="eastAsia" w:ascii="宋体" w:eastAsia="宋体"/>
                <w:kern w:val="0"/>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058BB619">
            <w:pPr>
              <w:widowControl/>
              <w:spacing w:line="300" w:lineRule="exact"/>
              <w:jc w:val="center"/>
              <w:rPr>
                <w:rFonts w:hint="eastAsia" w:ascii="宋体" w:eastAsia="宋体"/>
                <w:kern w:val="0"/>
                <w:sz w:val="24"/>
                <w:szCs w:val="24"/>
              </w:rPr>
            </w:pPr>
          </w:p>
        </w:tc>
        <w:tc>
          <w:tcPr>
            <w:tcW w:w="2760" w:type="dxa"/>
            <w:tcBorders>
              <w:top w:val="single" w:color="auto" w:sz="4" w:space="0"/>
              <w:left w:val="nil"/>
              <w:bottom w:val="single" w:color="auto" w:sz="4" w:space="0"/>
              <w:right w:val="single" w:color="auto" w:sz="4" w:space="0"/>
            </w:tcBorders>
            <w:noWrap w:val="0"/>
            <w:vAlign w:val="center"/>
          </w:tcPr>
          <w:p w14:paraId="3A07CD49">
            <w:pPr>
              <w:widowControl/>
              <w:spacing w:line="300" w:lineRule="exact"/>
              <w:jc w:val="center"/>
              <w:rPr>
                <w:rFonts w:hint="eastAsia" w:ascii="宋体" w:eastAsia="宋体"/>
                <w:kern w:val="0"/>
                <w:sz w:val="24"/>
                <w:szCs w:val="24"/>
              </w:rPr>
            </w:pPr>
          </w:p>
        </w:tc>
        <w:tc>
          <w:tcPr>
            <w:tcW w:w="2692" w:type="dxa"/>
            <w:tcBorders>
              <w:top w:val="single" w:color="auto" w:sz="4" w:space="0"/>
              <w:left w:val="nil"/>
              <w:bottom w:val="single" w:color="auto" w:sz="4" w:space="0"/>
              <w:right w:val="single" w:color="auto" w:sz="4" w:space="0"/>
            </w:tcBorders>
            <w:noWrap w:val="0"/>
            <w:vAlign w:val="center"/>
          </w:tcPr>
          <w:p w14:paraId="2316185D">
            <w:pPr>
              <w:spacing w:line="300" w:lineRule="exact"/>
              <w:jc w:val="center"/>
              <w:rPr>
                <w:rFonts w:ascii="宋体" w:eastAsia="宋体"/>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3A99CA7B">
            <w:pPr>
              <w:jc w:val="center"/>
              <w:rPr>
                <w:rFonts w:hint="eastAsia" w:ascii="宋体" w:eastAsia="宋体"/>
                <w:sz w:val="24"/>
                <w:szCs w:val="24"/>
              </w:rPr>
            </w:pPr>
          </w:p>
        </w:tc>
      </w:tr>
    </w:tbl>
    <w:p w14:paraId="0843D94B">
      <w:pPr>
        <w:pStyle w:val="4"/>
        <w:spacing w:line="360" w:lineRule="auto"/>
        <w:ind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注：可附加页</w:t>
      </w:r>
    </w:p>
    <w:p w14:paraId="46892B34">
      <w:pPr>
        <w:pStyle w:val="4"/>
        <w:spacing w:line="360" w:lineRule="auto"/>
        <w:ind w:firstLine="0" w:firstLineChars="0"/>
        <w:rPr>
          <w:rFonts w:hint="eastAsia" w:ascii="仿宋_GB2312" w:hAnsi="仿宋_GB2312" w:eastAsia="仿宋_GB2312" w:cs="仿宋_GB2312"/>
          <w:sz w:val="24"/>
          <w:szCs w:val="24"/>
          <w:lang w:val="en-US" w:eastAsia="zh-CN"/>
        </w:rPr>
        <w:sectPr>
          <w:pgSz w:w="16838" w:h="11906" w:orient="landscape"/>
          <w:pgMar w:top="1588" w:right="1560" w:bottom="1474" w:left="1843" w:header="794" w:footer="1559" w:gutter="0"/>
          <w:pgNumType w:fmt="numberInDash"/>
          <w:cols w:space="720" w:num="1"/>
          <w:titlePg/>
          <w:docGrid w:type="lines" w:linePitch="435" w:charSpace="0"/>
        </w:sectPr>
      </w:pPr>
    </w:p>
    <w:tbl>
      <w:tblPr>
        <w:tblStyle w:val="14"/>
        <w:tblW w:w="8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2067"/>
        <w:gridCol w:w="1867"/>
        <w:gridCol w:w="3191"/>
      </w:tblGrid>
      <w:tr w14:paraId="15A6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549" w:type="dxa"/>
            <w:gridSpan w:val="4"/>
            <w:vAlign w:val="center"/>
          </w:tcPr>
          <w:p w14:paraId="57F84758">
            <w:pPr>
              <w:spacing w:line="400" w:lineRule="exact"/>
              <w:jc w:val="center"/>
              <w:rPr>
                <w:rFonts w:hint="default" w:ascii="仿宋_GB2312" w:hAnsi="仿宋_GB2312" w:eastAsia="仿宋_GB2312" w:cs="仿宋_GB2312"/>
                <w:b/>
                <w:bCs/>
                <w:sz w:val="24"/>
                <w:szCs w:val="24"/>
                <w:lang w:val="en-US"/>
              </w:rPr>
            </w:pPr>
            <w:r>
              <w:rPr>
                <w:rFonts w:hint="eastAsia" w:ascii="仿宋_GB2312" w:hAnsi="仿宋_GB2312" w:eastAsia="仿宋_GB2312" w:cs="仿宋_GB2312"/>
                <w:b/>
                <w:bCs/>
                <w:sz w:val="24"/>
                <w:szCs w:val="24"/>
              </w:rPr>
              <w:t>申请评价</w:t>
            </w:r>
            <w:r>
              <w:rPr>
                <w:rFonts w:hint="eastAsia" w:ascii="仿宋_GB2312" w:hAnsi="仿宋_GB2312" w:cs="仿宋_GB2312"/>
                <w:b/>
                <w:bCs/>
                <w:sz w:val="24"/>
                <w:szCs w:val="24"/>
                <w:lang w:val="en-US" w:eastAsia="zh-CN"/>
              </w:rPr>
              <w:t>单位（委托方）承诺</w:t>
            </w:r>
          </w:p>
        </w:tc>
      </w:tr>
      <w:tr w14:paraId="5745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5" w:hRule="atLeast"/>
        </w:trPr>
        <w:tc>
          <w:tcPr>
            <w:tcW w:w="8549" w:type="dxa"/>
            <w:gridSpan w:val="4"/>
            <w:vAlign w:val="top"/>
          </w:tcPr>
          <w:p w14:paraId="3DD441F6">
            <w:pPr>
              <w:spacing w:line="500" w:lineRule="exact"/>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我方自愿提出本申请，并承诺所提供的相关证明、资料真实、有效。成果符合国家法律、法规、不存在知识产权权益纠纷。同一成果未重复申请评价</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如有不实之处，我方愿负相应法律责任，并承担由此造成的一切后果。</w:t>
            </w:r>
          </w:p>
          <w:p w14:paraId="1DA279A1">
            <w:pPr>
              <w:spacing w:line="500" w:lineRule="exact"/>
              <w:jc w:val="both"/>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 xml:space="preserve">                      </w:t>
            </w:r>
          </w:p>
          <w:p w14:paraId="3E7A755B">
            <w:pPr>
              <w:spacing w:line="500" w:lineRule="exact"/>
              <w:ind w:firstLine="3360" w:firstLineChars="1400"/>
              <w:jc w:val="both"/>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 xml:space="preserve">                      </w:t>
            </w:r>
          </w:p>
          <w:p w14:paraId="6A01EF59">
            <w:pPr>
              <w:spacing w:line="500" w:lineRule="exact"/>
              <w:ind w:firstLine="3360" w:firstLineChars="1400"/>
              <w:jc w:val="both"/>
              <w:rPr>
                <w:rFonts w:hint="eastAsia" w:ascii="仿宋_GB2312" w:hAnsi="仿宋_GB2312" w:cs="仿宋_GB2312"/>
                <w:sz w:val="24"/>
                <w:szCs w:val="24"/>
                <w:lang w:val="en-US" w:eastAsia="zh-CN"/>
              </w:rPr>
            </w:pPr>
          </w:p>
          <w:p w14:paraId="1F13DBE6">
            <w:pPr>
              <w:spacing w:line="500" w:lineRule="exact"/>
              <w:ind w:firstLine="3360" w:firstLineChars="1400"/>
              <w:jc w:val="both"/>
              <w:rPr>
                <w:rFonts w:hint="eastAsia" w:ascii="仿宋_GB2312" w:hAnsi="仿宋_GB2312" w:cs="仿宋_GB2312"/>
                <w:sz w:val="24"/>
                <w:szCs w:val="24"/>
                <w:lang w:val="en-US" w:eastAsia="zh-CN"/>
              </w:rPr>
            </w:pPr>
          </w:p>
          <w:p w14:paraId="7CBBAC3E">
            <w:pPr>
              <w:spacing w:line="500" w:lineRule="exact"/>
              <w:jc w:val="both"/>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 xml:space="preserve">     </w:t>
            </w:r>
          </w:p>
          <w:p w14:paraId="571ED0B2">
            <w:pPr>
              <w:spacing w:line="500" w:lineRule="exact"/>
              <w:jc w:val="both"/>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 xml:space="preserve">      </w:t>
            </w:r>
          </w:p>
          <w:p w14:paraId="06AF7344">
            <w:pPr>
              <w:spacing w:line="500" w:lineRule="exact"/>
              <w:ind w:firstLine="720" w:firstLineChars="300"/>
              <w:jc w:val="both"/>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 xml:space="preserve">成果第一完成人（签字）                             </w:t>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单位</w:t>
            </w:r>
            <w:r>
              <w:rPr>
                <w:rFonts w:hint="eastAsia" w:ascii="仿宋_GB2312" w:hAnsi="仿宋_GB2312" w:eastAsia="仿宋_GB2312" w:cs="仿宋_GB2312"/>
                <w:sz w:val="24"/>
                <w:szCs w:val="24"/>
              </w:rPr>
              <w:t>盖章）</w:t>
            </w:r>
          </w:p>
          <w:p w14:paraId="5AD217D3">
            <w:pPr>
              <w:spacing w:afterLines="50" w:line="500" w:lineRule="exact"/>
              <w:ind w:firstLine="6600" w:firstLineChars="2750"/>
              <w:jc w:val="both"/>
              <w:rPr>
                <w:rFonts w:ascii="宋体" w:hAnsi="宋体" w:eastAsia="宋体"/>
                <w:sz w:val="24"/>
                <w:szCs w:val="24"/>
              </w:rPr>
            </w:pPr>
            <w:r>
              <w:rPr>
                <w:rFonts w:hint="eastAsia" w:ascii="仿宋_GB2312" w:hAnsi="仿宋_GB2312" w:eastAsia="仿宋_GB2312" w:cs="仿宋_GB2312"/>
                <w:sz w:val="24"/>
                <w:szCs w:val="24"/>
              </w:rPr>
              <w:t xml:space="preserve">年    月    日  </w:t>
            </w:r>
            <w:r>
              <w:rPr>
                <w:rFonts w:hint="eastAsia" w:ascii="宋体" w:hAnsi="宋体" w:eastAsia="宋体"/>
                <w:sz w:val="24"/>
                <w:szCs w:val="24"/>
              </w:rPr>
              <w:t xml:space="preserve">  </w:t>
            </w:r>
          </w:p>
        </w:tc>
      </w:tr>
      <w:tr w14:paraId="10F1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549" w:type="dxa"/>
            <w:gridSpan w:val="4"/>
            <w:vAlign w:val="center"/>
          </w:tcPr>
          <w:p w14:paraId="031D7D72">
            <w:pPr>
              <w:spacing w:line="400" w:lineRule="exact"/>
              <w:jc w:val="center"/>
              <w:rPr>
                <w:rFonts w:ascii="黑体" w:hAnsi="黑体" w:eastAsia="黑体"/>
                <w:sz w:val="24"/>
                <w:szCs w:val="24"/>
              </w:rPr>
            </w:pPr>
            <w:r>
              <w:rPr>
                <w:rFonts w:hint="eastAsia" w:ascii="仿宋_GB2312" w:hAnsi="仿宋_GB2312" w:eastAsia="仿宋_GB2312" w:cs="仿宋_GB2312"/>
                <w:b/>
                <w:bCs/>
                <w:sz w:val="24"/>
                <w:szCs w:val="24"/>
              </w:rPr>
              <w:t>组织评价</w:t>
            </w:r>
            <w:r>
              <w:rPr>
                <w:rFonts w:hint="eastAsia" w:ascii="仿宋_GB2312" w:hAnsi="仿宋_GB2312" w:eastAsia="仿宋_GB2312" w:cs="仿宋_GB2312"/>
                <w:b/>
                <w:bCs/>
                <w:sz w:val="24"/>
                <w:szCs w:val="24"/>
                <w:lang w:val="en-US" w:eastAsia="zh-CN"/>
              </w:rPr>
              <w:t>单位</w:t>
            </w:r>
            <w:r>
              <w:rPr>
                <w:rFonts w:hint="eastAsia" w:ascii="仿宋_GB2312" w:hAnsi="仿宋_GB2312" w:cs="仿宋_GB2312"/>
                <w:b/>
                <w:bCs/>
                <w:sz w:val="24"/>
                <w:szCs w:val="24"/>
                <w:lang w:val="en-US" w:eastAsia="zh-CN"/>
              </w:rPr>
              <w:t>（受托方）</w:t>
            </w:r>
            <w:r>
              <w:rPr>
                <w:rFonts w:hint="eastAsia" w:ascii="仿宋_GB2312" w:hAnsi="仿宋_GB2312" w:eastAsia="仿宋_GB2312" w:cs="仿宋_GB2312"/>
                <w:b/>
                <w:bCs/>
                <w:sz w:val="24"/>
                <w:szCs w:val="24"/>
              </w:rPr>
              <w:t>意见</w:t>
            </w:r>
          </w:p>
        </w:tc>
      </w:tr>
      <w:tr w14:paraId="1D8C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atLeast"/>
        </w:trPr>
        <w:tc>
          <w:tcPr>
            <w:tcW w:w="8549" w:type="dxa"/>
            <w:gridSpan w:val="4"/>
          </w:tcPr>
          <w:p w14:paraId="36F2FEC9">
            <w:pPr>
              <w:spacing w:line="600" w:lineRule="exact"/>
              <w:rPr>
                <w:rFonts w:ascii="仿宋" w:hAnsi="仿宋" w:eastAsia="仿宋"/>
                <w:sz w:val="24"/>
                <w:szCs w:val="24"/>
              </w:rPr>
            </w:pPr>
          </w:p>
          <w:p w14:paraId="1E1F9F17">
            <w:pPr>
              <w:wordWrap w:val="0"/>
              <w:spacing w:line="600" w:lineRule="exact"/>
              <w:jc w:val="both"/>
              <w:rPr>
                <w:rFonts w:hint="eastAsia" w:ascii="仿宋_GB2312" w:hAnsi="仿宋_GB2312" w:eastAsia="仿宋_GB2312" w:cs="仿宋_GB2312"/>
                <w:sz w:val="24"/>
                <w:szCs w:val="24"/>
              </w:rPr>
            </w:pPr>
          </w:p>
          <w:p w14:paraId="1CA13533">
            <w:pPr>
              <w:wordWrap w:val="0"/>
              <w:spacing w:line="600" w:lineRule="exact"/>
              <w:jc w:val="center"/>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 xml:space="preserve">      </w:t>
            </w:r>
          </w:p>
          <w:p w14:paraId="40529952">
            <w:pPr>
              <w:wordWrap w:val="0"/>
              <w:spacing w:line="600" w:lineRule="exact"/>
              <w:jc w:val="center"/>
              <w:rPr>
                <w:rFonts w:hint="eastAsia" w:ascii="仿宋_GB2312" w:hAnsi="仿宋_GB2312" w:cs="仿宋_GB2312"/>
                <w:sz w:val="24"/>
                <w:szCs w:val="24"/>
                <w:lang w:val="en-US" w:eastAsia="zh-CN"/>
              </w:rPr>
            </w:pPr>
          </w:p>
          <w:p w14:paraId="26BF2674">
            <w:pPr>
              <w:wordWrap w:val="0"/>
              <w:spacing w:line="600" w:lineRule="exact"/>
              <w:jc w:val="center"/>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 xml:space="preserve">                      </w:t>
            </w:r>
          </w:p>
          <w:p w14:paraId="1E786DFC">
            <w:pPr>
              <w:wordWrap w:val="0"/>
              <w:spacing w:line="600" w:lineRule="exact"/>
              <w:jc w:val="right"/>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 xml:space="preserve">                       </w:t>
            </w:r>
          </w:p>
          <w:p w14:paraId="48C89B55">
            <w:pPr>
              <w:wordWrap w:val="0"/>
              <w:spacing w:line="600" w:lineRule="exact"/>
              <w:jc w:val="right"/>
              <w:rPr>
                <w:rFonts w:ascii="仿宋" w:hAnsi="仿宋" w:eastAsia="仿宋"/>
                <w:sz w:val="24"/>
                <w:szCs w:val="24"/>
              </w:rPr>
            </w:pPr>
            <w:r>
              <w:rPr>
                <w:rFonts w:hint="eastAsia" w:ascii="仿宋_GB2312" w:hAnsi="仿宋_GB2312" w:cs="仿宋_GB2312"/>
                <w:sz w:val="24"/>
                <w:szCs w:val="24"/>
                <w:lang w:val="en-US" w:eastAsia="zh-CN"/>
              </w:rPr>
              <w:t xml:space="preserve">                                        法人签字</w:t>
            </w:r>
            <w:r>
              <w:rPr>
                <w:rFonts w:hint="eastAsia" w:ascii="仿宋_GB2312" w:hAnsi="仿宋_GB2312" w:cs="仿宋_GB2312"/>
                <w:sz w:val="24"/>
                <w:szCs w:val="24"/>
                <w:u w:val="single"/>
                <w:lang w:val="en-US" w:eastAsia="zh-CN"/>
              </w:rPr>
              <w:t xml:space="preserve">         </w:t>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单位</w:t>
            </w:r>
            <w:r>
              <w:rPr>
                <w:rFonts w:hint="eastAsia" w:ascii="仿宋_GB2312" w:hAnsi="仿宋_GB2312" w:eastAsia="仿宋_GB2312" w:cs="仿宋_GB2312"/>
                <w:sz w:val="24"/>
                <w:szCs w:val="24"/>
              </w:rPr>
              <w:t>盖章）</w:t>
            </w:r>
            <w:r>
              <w:rPr>
                <w:rFonts w:hint="eastAsia" w:ascii="仿宋_GB2312" w:hAnsi="仿宋_GB2312" w:eastAsia="仿宋_GB2312" w:cs="仿宋_GB2312"/>
                <w:sz w:val="24"/>
                <w:szCs w:val="24"/>
                <w:lang w:val="en-US" w:eastAsia="zh-CN"/>
              </w:rPr>
              <w:t xml:space="preserve">                                          </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 xml:space="preserve">年    月  </w:t>
            </w:r>
            <w:r>
              <w:rPr>
                <w:rFonts w:hint="eastAsia" w:ascii="仿宋_GB2312" w:hAnsi="仿宋_GB2312" w:eastAsia="仿宋_GB2312" w:cs="仿宋_GB2312"/>
                <w:sz w:val="24"/>
                <w:szCs w:val="24"/>
                <w:lang w:val="en-US" w:eastAsia="zh-CN"/>
              </w:rPr>
              <w:t xml:space="preserve">  日</w:t>
            </w:r>
          </w:p>
        </w:tc>
      </w:tr>
      <w:tr w14:paraId="6393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24" w:type="dxa"/>
            <w:vAlign w:val="center"/>
          </w:tcPr>
          <w:p w14:paraId="32232AD6">
            <w:pPr>
              <w:wordWrap/>
              <w:spacing w:line="600" w:lineRule="exact"/>
              <w:jc w:val="center"/>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评价形式</w:t>
            </w:r>
          </w:p>
        </w:tc>
        <w:tc>
          <w:tcPr>
            <w:tcW w:w="2067" w:type="dxa"/>
            <w:vAlign w:val="center"/>
          </w:tcPr>
          <w:p w14:paraId="3D03B81A">
            <w:pPr>
              <w:wordWrap/>
              <w:spacing w:line="600" w:lineRule="exact"/>
              <w:jc w:val="center"/>
              <w:rPr>
                <w:rFonts w:hint="eastAsia" w:ascii="仿宋_GB2312" w:hAnsi="仿宋_GB2312" w:cs="仿宋_GB2312"/>
                <w:sz w:val="24"/>
                <w:szCs w:val="24"/>
                <w:lang w:val="en-US" w:eastAsia="zh-CN"/>
              </w:rPr>
            </w:pPr>
          </w:p>
        </w:tc>
        <w:tc>
          <w:tcPr>
            <w:tcW w:w="1867" w:type="dxa"/>
            <w:vAlign w:val="center"/>
          </w:tcPr>
          <w:p w14:paraId="031FEB55">
            <w:pPr>
              <w:wordWrap/>
              <w:spacing w:line="600" w:lineRule="exact"/>
              <w:jc w:val="center"/>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经办人及电话</w:t>
            </w:r>
          </w:p>
        </w:tc>
        <w:tc>
          <w:tcPr>
            <w:tcW w:w="3191" w:type="dxa"/>
            <w:vAlign w:val="center"/>
          </w:tcPr>
          <w:p w14:paraId="3E303365">
            <w:pPr>
              <w:wordWrap/>
              <w:spacing w:line="600" w:lineRule="exact"/>
              <w:jc w:val="center"/>
              <w:rPr>
                <w:rFonts w:hint="eastAsia" w:ascii="仿宋_GB2312" w:hAnsi="仿宋_GB2312" w:cs="仿宋_GB2312"/>
                <w:sz w:val="24"/>
                <w:szCs w:val="24"/>
                <w:lang w:val="en-US" w:eastAsia="zh-CN"/>
              </w:rPr>
            </w:pPr>
          </w:p>
        </w:tc>
      </w:tr>
    </w:tbl>
    <w:p w14:paraId="01ADD6BC">
      <w:pPr>
        <w:pStyle w:val="4"/>
        <w:spacing w:line="360" w:lineRule="auto"/>
        <w:ind w:firstLine="0" w:firstLineChars="0"/>
        <w:rPr>
          <w:rFonts w:hint="eastAsia" w:ascii="仿宋_GB2312" w:hAnsi="仿宋_GB2312" w:eastAsia="仿宋_GB2312" w:cs="仿宋_GB2312"/>
          <w:sz w:val="24"/>
          <w:szCs w:val="24"/>
          <w:lang w:val="en-US" w:eastAsia="zh-CN"/>
        </w:rPr>
      </w:pPr>
    </w:p>
    <w:p w14:paraId="01192BD7">
      <w:pPr>
        <w:spacing w:line="600" w:lineRule="exact"/>
        <w:jc w:val="center"/>
        <w:rPr>
          <w:rFonts w:hint="eastAsia" w:ascii="黑体" w:hAnsi="黑体" w:eastAsia="黑体" w:cs="黑体"/>
          <w:b/>
          <w:bCs/>
          <w:sz w:val="44"/>
          <w:szCs w:val="44"/>
        </w:rPr>
      </w:pPr>
      <w:r>
        <w:rPr>
          <w:rFonts w:hint="eastAsia" w:ascii="黑体" w:hAnsi="黑体" w:eastAsia="黑体" w:cs="黑体"/>
          <w:b/>
          <w:bCs/>
          <w:sz w:val="32"/>
          <w:szCs w:val="32"/>
          <w:lang w:val="en-US" w:eastAsia="zh-CN"/>
        </w:rPr>
        <w:t>填写说明</w:t>
      </w:r>
    </w:p>
    <w:p w14:paraId="0AFD2697">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Pr>
        <w:t>1</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sz w:val="28"/>
          <w:szCs w:val="28"/>
        </w:rPr>
        <w:t>《科技成果评价</w:t>
      </w:r>
      <w:r>
        <w:rPr>
          <w:rFonts w:hint="eastAsia" w:ascii="仿宋_GB2312" w:hAnsi="仿宋_GB2312" w:cs="仿宋_GB2312"/>
          <w:b/>
          <w:sz w:val="28"/>
          <w:szCs w:val="28"/>
          <w:lang w:val="en-US" w:eastAsia="zh-CN"/>
        </w:rPr>
        <w:t>委托</w:t>
      </w:r>
      <w:r>
        <w:rPr>
          <w:rFonts w:hint="eastAsia" w:ascii="仿宋_GB2312" w:hAnsi="仿宋_GB2312" w:eastAsia="仿宋_GB2312" w:cs="仿宋_GB2312"/>
          <w:b/>
          <w:sz w:val="28"/>
          <w:szCs w:val="28"/>
        </w:rPr>
        <w:t>申请表》</w:t>
      </w:r>
      <w:r>
        <w:rPr>
          <w:rFonts w:hint="eastAsia" w:ascii="仿宋_GB2312" w:hAnsi="仿宋_GB2312" w:eastAsia="仿宋_GB2312" w:cs="仿宋_GB2312"/>
          <w:sz w:val="28"/>
          <w:szCs w:val="28"/>
        </w:rPr>
        <w:t>：本表规格为标准A4纸，竖装。必须打印或铅印，字体为</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号字。</w:t>
      </w:r>
    </w:p>
    <w:p w14:paraId="1F5D89E4">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Pr>
        <w:t>2</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sz w:val="28"/>
          <w:szCs w:val="28"/>
        </w:rPr>
        <w:t>成果名称</w:t>
      </w:r>
      <w:r>
        <w:rPr>
          <w:rFonts w:hint="eastAsia" w:ascii="仿宋_GB2312" w:hAnsi="仿宋_GB2312" w:eastAsia="仿宋_GB2312" w:cs="仿宋_GB2312"/>
          <w:sz w:val="28"/>
          <w:szCs w:val="28"/>
        </w:rPr>
        <w:t>：由成果完成单位填写。</w:t>
      </w:r>
    </w:p>
    <w:p w14:paraId="671DDFF8">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Pr>
        <w:t>3</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sz w:val="28"/>
          <w:szCs w:val="28"/>
        </w:rPr>
        <w:t>完成单位</w:t>
      </w:r>
      <w:r>
        <w:rPr>
          <w:rFonts w:hint="eastAsia" w:ascii="仿宋_GB2312" w:hAnsi="仿宋_GB2312" w:eastAsia="仿宋_GB2312" w:cs="仿宋_GB2312"/>
          <w:sz w:val="28"/>
          <w:szCs w:val="28"/>
        </w:rPr>
        <w:t>：指承担该项目主要研制任务的单位。由二个以上单位共同完成时，原则按技术任务书或技术合同中研制单位的顺序由第一完成单位填写，如有变化，填写前，完成单位必须协商一致。</w:t>
      </w:r>
    </w:p>
    <w:p w14:paraId="4A4C3CD7">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Pr>
        <w:t>4</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sz w:val="28"/>
          <w:szCs w:val="28"/>
        </w:rPr>
        <w:t>申请评价单位</w:t>
      </w:r>
      <w:r>
        <w:rPr>
          <w:rFonts w:hint="eastAsia" w:ascii="仿宋_GB2312" w:hAnsi="仿宋_GB2312" w:eastAsia="仿宋_GB2312" w:cs="仿宋_GB2312"/>
          <w:sz w:val="28"/>
          <w:szCs w:val="28"/>
        </w:rPr>
        <w:t>：由</w:t>
      </w:r>
      <w:r>
        <w:rPr>
          <w:rFonts w:hint="eastAsia" w:ascii="仿宋_GB2312" w:hAnsi="仿宋_GB2312" w:cs="仿宋_GB2312"/>
          <w:sz w:val="28"/>
          <w:szCs w:val="28"/>
          <w:lang w:val="en-US" w:eastAsia="zh-CN"/>
        </w:rPr>
        <w:t>委托方</w:t>
      </w:r>
      <w:r>
        <w:rPr>
          <w:rFonts w:hint="eastAsia" w:ascii="仿宋_GB2312" w:hAnsi="仿宋_GB2312" w:eastAsia="仿宋_GB2312" w:cs="仿宋_GB2312"/>
          <w:sz w:val="28"/>
          <w:szCs w:val="28"/>
        </w:rPr>
        <w:t>填写，名称必须与单位公章完全一致。由成果完成单位的主管单位或完成单位本身作为委托方提出申请。二个以上单位完成的，原则由计划任务书或合同书中第一承担单位提出申请，如有变化，在提出申请评价之前，各完成单位必须协商一致。</w:t>
      </w:r>
    </w:p>
    <w:p w14:paraId="48883BC9">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Pr>
        <w:t>5</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sz w:val="28"/>
          <w:szCs w:val="28"/>
        </w:rPr>
        <w:t>申请评价日期</w:t>
      </w:r>
      <w:r>
        <w:rPr>
          <w:rFonts w:hint="eastAsia" w:ascii="仿宋_GB2312" w:hAnsi="仿宋_GB2312" w:eastAsia="仿宋_GB2312" w:cs="仿宋_GB2312"/>
          <w:sz w:val="28"/>
          <w:szCs w:val="28"/>
        </w:rPr>
        <w:t>：以申请评价单位盖章日期为准。</w:t>
      </w:r>
    </w:p>
    <w:p w14:paraId="5A5C6A6E">
      <w:pPr>
        <w:spacing w:line="500" w:lineRule="exact"/>
        <w:ind w:firstLine="560" w:firstLineChars="200"/>
        <w:rPr>
          <w:rFonts w:hint="default" w:ascii="仿宋_GB2312" w:hAnsi="仿宋_GB2312" w:cs="仿宋_GB2312"/>
          <w:b w:val="0"/>
          <w:bCs w:val="0"/>
          <w:sz w:val="28"/>
          <w:szCs w:val="28"/>
          <w:lang w:val="en-US" w:eastAsia="zh-CN"/>
        </w:rPr>
      </w:pPr>
      <w:r>
        <w:rPr>
          <w:rFonts w:hint="eastAsia" w:ascii="仿宋_GB2312" w:hAnsi="仿宋_GB2312" w:eastAsia="仿宋_GB2312" w:cs="仿宋_GB2312"/>
          <w:b w:val="0"/>
          <w:bCs w:val="0"/>
          <w:sz w:val="28"/>
          <w:szCs w:val="28"/>
        </w:rPr>
        <w:t>6</w:t>
      </w:r>
      <w:r>
        <w:rPr>
          <w:rFonts w:hint="eastAsia" w:ascii="仿宋_GB2312" w:hAnsi="仿宋_GB2312" w:cs="仿宋_GB2312"/>
          <w:b w:val="0"/>
          <w:bCs w:val="0"/>
          <w:sz w:val="28"/>
          <w:szCs w:val="28"/>
          <w:lang w:eastAsia="zh-CN"/>
        </w:rPr>
        <w:t>、</w:t>
      </w:r>
      <w:r>
        <w:rPr>
          <w:rFonts w:hint="eastAsia" w:ascii="仿宋_GB2312" w:hAnsi="仿宋_GB2312" w:cs="仿宋_GB2312"/>
          <w:b/>
          <w:bCs/>
          <w:sz w:val="28"/>
          <w:szCs w:val="28"/>
          <w:lang w:val="en-US" w:eastAsia="zh-CN"/>
        </w:rPr>
        <w:t>组织评价单位：</w:t>
      </w:r>
      <w:r>
        <w:rPr>
          <w:rFonts w:hint="eastAsia" w:ascii="仿宋_GB2312" w:hAnsi="仿宋_GB2312" w:cs="仿宋_GB2312"/>
          <w:b w:val="0"/>
          <w:bCs w:val="0"/>
          <w:sz w:val="28"/>
          <w:szCs w:val="28"/>
          <w:lang w:val="en-US" w:eastAsia="zh-CN"/>
        </w:rPr>
        <w:t>即受托方，广东省湿地保护协会。</w:t>
      </w:r>
    </w:p>
    <w:p w14:paraId="4A15A069">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sz w:val="28"/>
          <w:szCs w:val="28"/>
          <w:lang w:val="en-US" w:eastAsia="zh-CN"/>
        </w:rPr>
        <w:t>7、</w:t>
      </w:r>
      <w:r>
        <w:rPr>
          <w:rFonts w:hint="eastAsia" w:ascii="仿宋_GB2312" w:hAnsi="仿宋_GB2312" w:eastAsia="仿宋_GB2312" w:cs="仿宋_GB2312"/>
          <w:b/>
          <w:sz w:val="28"/>
          <w:szCs w:val="28"/>
        </w:rPr>
        <w:t>受理日期</w:t>
      </w:r>
      <w:r>
        <w:rPr>
          <w:rFonts w:hint="eastAsia" w:ascii="仿宋_GB2312" w:hAnsi="仿宋_GB2312" w:eastAsia="仿宋_GB2312" w:cs="仿宋_GB2312"/>
          <w:sz w:val="28"/>
          <w:szCs w:val="28"/>
        </w:rPr>
        <w:t>：指申请评价单位将本表送达</w:t>
      </w:r>
      <w:r>
        <w:rPr>
          <w:rFonts w:hint="eastAsia" w:ascii="仿宋_GB2312" w:hAnsi="仿宋_GB2312" w:cs="仿宋_GB2312"/>
          <w:sz w:val="28"/>
          <w:szCs w:val="28"/>
          <w:lang w:val="en-US" w:eastAsia="zh-CN"/>
        </w:rPr>
        <w:t>广东省湿地保护协会</w:t>
      </w:r>
      <w:r>
        <w:rPr>
          <w:rFonts w:hint="eastAsia" w:ascii="仿宋_GB2312" w:hAnsi="仿宋_GB2312" w:eastAsia="仿宋_GB2312" w:cs="仿宋_GB2312"/>
          <w:sz w:val="28"/>
          <w:szCs w:val="28"/>
        </w:rPr>
        <w:t>的日期，由经办人填写并签字。</w:t>
      </w:r>
    </w:p>
    <w:p w14:paraId="2300997E">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8、</w:t>
      </w:r>
      <w:r>
        <w:rPr>
          <w:rFonts w:hint="eastAsia" w:ascii="仿宋_GB2312" w:hAnsi="仿宋_GB2312" w:eastAsia="仿宋_GB2312" w:cs="仿宋_GB2312"/>
          <w:sz w:val="28"/>
          <w:szCs w:val="28"/>
        </w:rPr>
        <w:t>申请表中的</w:t>
      </w:r>
      <w:r>
        <w:rPr>
          <w:rFonts w:hint="eastAsia" w:ascii="仿宋_GB2312" w:hAnsi="仿宋_GB2312" w:eastAsia="仿宋_GB2312" w:cs="仿宋_GB2312"/>
          <w:b/>
          <w:sz w:val="28"/>
          <w:szCs w:val="28"/>
        </w:rPr>
        <w:t>“科技成果名称”</w:t>
      </w:r>
      <w:r>
        <w:rPr>
          <w:rFonts w:hint="eastAsia" w:ascii="仿宋_GB2312" w:hAnsi="仿宋_GB2312" w:eastAsia="仿宋_GB2312" w:cs="仿宋_GB2312"/>
          <w:sz w:val="28"/>
          <w:szCs w:val="28"/>
        </w:rPr>
        <w:t>必须填写全称，并与封面上的</w:t>
      </w:r>
      <w:r>
        <w:rPr>
          <w:rFonts w:hint="eastAsia" w:ascii="仿宋_GB2312" w:hAnsi="仿宋_GB2312" w:eastAsia="仿宋_GB2312" w:cs="仿宋_GB2312"/>
          <w:b/>
          <w:sz w:val="28"/>
          <w:szCs w:val="28"/>
        </w:rPr>
        <w:t>科技成果名称</w:t>
      </w:r>
      <w:r>
        <w:rPr>
          <w:rFonts w:hint="eastAsia" w:ascii="仿宋_GB2312" w:hAnsi="仿宋_GB2312" w:eastAsia="仿宋_GB2312" w:cs="仿宋_GB2312"/>
          <w:sz w:val="28"/>
          <w:szCs w:val="28"/>
        </w:rPr>
        <w:t>完全一致。</w:t>
      </w:r>
    </w:p>
    <w:p w14:paraId="75EE28F6">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9</w:t>
      </w:r>
      <w:r>
        <w:rPr>
          <w:rFonts w:hint="eastAsia" w:ascii="仿宋_GB2312" w:hAnsi="仿宋_GB2312" w:cs="仿宋_GB2312"/>
          <w:sz w:val="28"/>
          <w:szCs w:val="28"/>
          <w:lang w:eastAsia="zh-CN"/>
        </w:rPr>
        <w:t>、</w:t>
      </w:r>
      <w:r>
        <w:rPr>
          <w:rFonts w:hint="eastAsia" w:ascii="仿宋_GB2312" w:hAnsi="仿宋_GB2312" w:eastAsia="仿宋_GB2312" w:cs="仿宋_GB2312"/>
          <w:b/>
          <w:sz w:val="28"/>
          <w:szCs w:val="28"/>
        </w:rPr>
        <w:t>研究起始时间</w:t>
      </w:r>
      <w:r>
        <w:rPr>
          <w:rFonts w:hint="eastAsia" w:ascii="仿宋_GB2312" w:hAnsi="仿宋_GB2312" w:eastAsia="仿宋_GB2312" w:cs="仿宋_GB2312"/>
          <w:sz w:val="28"/>
          <w:szCs w:val="28"/>
        </w:rPr>
        <w:t>：是指该项成果开始研究或开发的时间，应以计划任务书或合同、协议书上的时间为准。</w:t>
      </w:r>
    </w:p>
    <w:p w14:paraId="0C917FEE">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10、</w:t>
      </w:r>
      <w:r>
        <w:rPr>
          <w:rFonts w:hint="eastAsia" w:ascii="仿宋_GB2312" w:hAnsi="仿宋_GB2312" w:eastAsia="仿宋_GB2312" w:cs="仿宋_GB2312"/>
          <w:b/>
          <w:sz w:val="28"/>
          <w:szCs w:val="28"/>
        </w:rPr>
        <w:t>研究终止时间</w:t>
      </w:r>
      <w:r>
        <w:rPr>
          <w:rFonts w:hint="eastAsia" w:ascii="仿宋_GB2312" w:hAnsi="仿宋_GB2312" w:eastAsia="仿宋_GB2312" w:cs="仿宋_GB2312"/>
          <w:sz w:val="28"/>
          <w:szCs w:val="28"/>
        </w:rPr>
        <w:t>：是指该成果最终完成的时间。</w:t>
      </w:r>
    </w:p>
    <w:p w14:paraId="64864638">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cs="仿宋_GB2312"/>
          <w:sz w:val="28"/>
          <w:szCs w:val="28"/>
          <w:lang w:val="en-US" w:eastAsia="zh-CN"/>
        </w:rPr>
        <w:t>、</w:t>
      </w:r>
      <w:r>
        <w:rPr>
          <w:rFonts w:hint="eastAsia" w:ascii="仿宋_GB2312" w:hAnsi="仿宋_GB2312" w:eastAsia="仿宋_GB2312" w:cs="仿宋_GB2312"/>
          <w:b/>
          <w:sz w:val="28"/>
          <w:szCs w:val="28"/>
        </w:rPr>
        <w:t>申请评价单位</w:t>
      </w:r>
      <w:r>
        <w:rPr>
          <w:rFonts w:hint="eastAsia" w:ascii="仿宋_GB2312" w:hAnsi="仿宋_GB2312" w:eastAsia="仿宋_GB2312" w:cs="仿宋_GB2312"/>
          <w:sz w:val="28"/>
          <w:szCs w:val="28"/>
        </w:rPr>
        <w:t>：</w:t>
      </w:r>
    </w:p>
    <w:p w14:paraId="57801204">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单位名称</w:t>
      </w:r>
      <w:r>
        <w:rPr>
          <w:rFonts w:hint="eastAsia" w:ascii="仿宋_GB2312" w:hAnsi="仿宋_GB2312" w:eastAsia="仿宋_GB2312" w:cs="仿宋_GB2312"/>
          <w:sz w:val="28"/>
          <w:szCs w:val="28"/>
        </w:rPr>
        <w:t>：即封面上的申请评价单位。</w:t>
      </w:r>
    </w:p>
    <w:p w14:paraId="0E0019C1">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单位属性</w:t>
      </w:r>
      <w:r>
        <w:rPr>
          <w:rFonts w:hint="eastAsia" w:ascii="仿宋_GB2312" w:hAnsi="仿宋_GB2312" w:eastAsia="仿宋_GB2312" w:cs="仿宋_GB2312"/>
          <w:sz w:val="28"/>
          <w:szCs w:val="28"/>
        </w:rPr>
        <w:t>：是指</w:t>
      </w:r>
      <w:r>
        <w:rPr>
          <w:rFonts w:hint="eastAsia" w:ascii="仿宋_GB2312" w:hAnsi="仿宋_GB2312" w:cs="仿宋_GB2312"/>
          <w:sz w:val="28"/>
          <w:szCs w:val="28"/>
          <w:lang w:val="en-US" w:eastAsia="zh-CN"/>
        </w:rPr>
        <w:t>申请评价</w:t>
      </w:r>
      <w:r>
        <w:rPr>
          <w:rFonts w:hint="eastAsia" w:ascii="仿宋_GB2312" w:hAnsi="仿宋_GB2312" w:eastAsia="仿宋_GB2312" w:cs="仿宋_GB2312"/>
          <w:sz w:val="28"/>
          <w:szCs w:val="28"/>
        </w:rPr>
        <w:t>单位属于哪一类。</w:t>
      </w:r>
    </w:p>
    <w:p w14:paraId="193D76D9">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sz w:val="28"/>
          <w:szCs w:val="28"/>
        </w:rPr>
        <w:t>联系人</w:t>
      </w:r>
      <w:r>
        <w:rPr>
          <w:rFonts w:hint="eastAsia" w:ascii="仿宋_GB2312" w:hAnsi="仿宋_GB2312" w:eastAsia="仿宋_GB2312" w:cs="仿宋_GB2312"/>
          <w:sz w:val="28"/>
          <w:szCs w:val="28"/>
        </w:rPr>
        <w:t>：是指申请评价单位的该项成果的技术负责人。</w:t>
      </w:r>
    </w:p>
    <w:p w14:paraId="341E78FC">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sz w:val="28"/>
          <w:szCs w:val="28"/>
        </w:rPr>
        <w:t>通信地址</w:t>
      </w:r>
      <w:r>
        <w:rPr>
          <w:rFonts w:hint="eastAsia" w:ascii="仿宋_GB2312" w:hAnsi="仿宋_GB2312" w:eastAsia="仿宋_GB2312" w:cs="仿宋_GB2312"/>
          <w:sz w:val="28"/>
          <w:szCs w:val="28"/>
        </w:rPr>
        <w:t>：指申请评价单位的通信地址。</w:t>
      </w:r>
    </w:p>
    <w:p w14:paraId="15C2F160">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cs="仿宋_GB2312"/>
          <w:sz w:val="28"/>
          <w:szCs w:val="28"/>
          <w:lang w:val="en-US" w:eastAsia="zh-CN"/>
        </w:rPr>
        <w:t>、</w:t>
      </w:r>
      <w:r>
        <w:rPr>
          <w:rFonts w:hint="eastAsia" w:ascii="仿宋_GB2312" w:hAnsi="仿宋_GB2312" w:eastAsia="仿宋_GB2312" w:cs="仿宋_GB2312"/>
          <w:b/>
          <w:sz w:val="28"/>
          <w:szCs w:val="28"/>
        </w:rPr>
        <w:t>任务来源</w:t>
      </w:r>
      <w:r>
        <w:rPr>
          <w:rFonts w:hint="eastAsia" w:ascii="仿宋_GB2312" w:hAnsi="仿宋_GB2312" w:eastAsia="仿宋_GB2312" w:cs="仿宋_GB2312"/>
          <w:sz w:val="28"/>
          <w:szCs w:val="28"/>
        </w:rPr>
        <w:t>：是指该项目隶属于哪个计划。</w:t>
      </w:r>
    </w:p>
    <w:p w14:paraId="0073BDB2">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cs="仿宋_GB2312"/>
          <w:sz w:val="28"/>
          <w:szCs w:val="28"/>
          <w:lang w:val="en-US" w:eastAsia="zh-CN"/>
        </w:rPr>
        <w:t>、</w:t>
      </w:r>
      <w:r>
        <w:rPr>
          <w:rFonts w:hint="eastAsia" w:ascii="仿宋_GB2312" w:hAnsi="仿宋_GB2312" w:eastAsia="仿宋_GB2312" w:cs="仿宋_GB2312"/>
          <w:b/>
          <w:sz w:val="28"/>
          <w:szCs w:val="28"/>
        </w:rPr>
        <w:t>成果有无密级</w:t>
      </w:r>
      <w:r>
        <w:rPr>
          <w:rFonts w:hint="eastAsia" w:ascii="仿宋_GB2312" w:hAnsi="仿宋_GB2312" w:eastAsia="仿宋_GB2312" w:cs="仿宋_GB2312"/>
          <w:sz w:val="28"/>
          <w:szCs w:val="28"/>
        </w:rPr>
        <w:t>：根据国家有关科技保密的规定，确定该项目是否有密级。</w:t>
      </w:r>
    </w:p>
    <w:p w14:paraId="02D3E3C0">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cs="仿宋_GB2312"/>
          <w:sz w:val="28"/>
          <w:szCs w:val="28"/>
          <w:lang w:val="en-US" w:eastAsia="zh-CN"/>
        </w:rPr>
        <w:t>、</w:t>
      </w:r>
      <w:r>
        <w:rPr>
          <w:rFonts w:hint="eastAsia" w:ascii="仿宋_GB2312" w:hAnsi="仿宋_GB2312" w:eastAsia="仿宋_GB2312" w:cs="仿宋_GB2312"/>
          <w:b/>
          <w:sz w:val="28"/>
          <w:szCs w:val="28"/>
        </w:rPr>
        <w:t>密级</w:t>
      </w:r>
      <w:r>
        <w:rPr>
          <w:rFonts w:hint="eastAsia" w:ascii="仿宋_GB2312" w:hAnsi="仿宋_GB2312" w:eastAsia="仿宋_GB2312" w:cs="仿宋_GB2312"/>
          <w:sz w:val="28"/>
          <w:szCs w:val="28"/>
        </w:rPr>
        <w:t>：根据国家有关科技保密的规定而确定的密级。该项目如无密级此栏可不填。</w:t>
      </w:r>
    </w:p>
    <w:p w14:paraId="1D0ACBE7">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cs="仿宋_GB2312"/>
          <w:sz w:val="28"/>
          <w:szCs w:val="28"/>
          <w:lang w:val="en-US" w:eastAsia="zh-CN"/>
        </w:rPr>
        <w:t>、</w:t>
      </w:r>
      <w:r>
        <w:rPr>
          <w:rFonts w:hint="eastAsia" w:ascii="仿宋_GB2312" w:hAnsi="仿宋_GB2312" w:eastAsia="仿宋_GB2312" w:cs="仿宋_GB2312"/>
          <w:b/>
          <w:sz w:val="28"/>
          <w:szCs w:val="28"/>
        </w:rPr>
        <w:t>内容简介</w:t>
      </w:r>
      <w:r>
        <w:rPr>
          <w:rFonts w:hint="eastAsia" w:ascii="仿宋_GB2312" w:hAnsi="仿宋_GB2312" w:eastAsia="仿宋_GB2312" w:cs="仿宋_GB2312"/>
          <w:sz w:val="28"/>
          <w:szCs w:val="28"/>
        </w:rPr>
        <w:t>：应包括</w:t>
      </w:r>
      <w:r>
        <w:rPr>
          <w:rFonts w:hint="eastAsia" w:ascii="仿宋_GB2312" w:hAnsi="仿宋_GB2312" w:eastAsia="仿宋_GB2312" w:cs="仿宋_GB2312"/>
          <w:sz w:val="28"/>
          <w:szCs w:val="28"/>
          <w:lang w:val="en-US" w:eastAsia="zh-CN"/>
        </w:rPr>
        <w:t>以</w:t>
      </w:r>
      <w:r>
        <w:rPr>
          <w:rFonts w:hint="eastAsia" w:ascii="仿宋_GB2312" w:hAnsi="仿宋_GB2312" w:eastAsia="仿宋_GB2312" w:cs="仿宋_GB2312"/>
          <w:sz w:val="28"/>
          <w:szCs w:val="28"/>
        </w:rPr>
        <w:t>下内容</w:t>
      </w:r>
      <w:r>
        <w:rPr>
          <w:rFonts w:hint="eastAsia" w:ascii="仿宋_GB2312" w:hAnsi="仿宋_GB2312" w:cs="仿宋_GB2312"/>
          <w:sz w:val="28"/>
          <w:szCs w:val="28"/>
          <w:lang w:eastAsia="zh-CN"/>
        </w:rPr>
        <w:t>：</w:t>
      </w:r>
    </w:p>
    <w:p w14:paraId="1FAB17A5">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（1）任务来源</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计划项目应写清计划名称及其编号；自选项目可介绍项目背景</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w:t>
      </w:r>
    </w:p>
    <w:p w14:paraId="125C5CED">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（2）应用领域和技术原理。</w:t>
      </w:r>
    </w:p>
    <w:p w14:paraId="041351A8">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（3）性能指标（写明计划任务书或合同书要求的主要性能指标和实际达到的性能指标）。</w:t>
      </w:r>
    </w:p>
    <w:p w14:paraId="380C2355">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（4）与国内外同类技术比较。</w:t>
      </w:r>
    </w:p>
    <w:p w14:paraId="7993CA33">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（5）成果的创造性、先进性。</w:t>
      </w:r>
    </w:p>
    <w:p w14:paraId="196E539A">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（6）作用意义（直接经济效益和社会意义</w:t>
      </w:r>
      <w:r>
        <w:rPr>
          <w:rFonts w:hint="eastAsia" w:ascii="仿宋_GB2312" w:hAnsi="仿宋_GB2312" w:cs="仿宋_GB2312"/>
          <w:sz w:val="28"/>
          <w:szCs w:val="28"/>
          <w:lang w:val="en-US" w:eastAsia="zh-CN"/>
        </w:rPr>
        <w:t>等</w:t>
      </w:r>
      <w:r>
        <w:rPr>
          <w:rFonts w:hint="eastAsia" w:ascii="仿宋_GB2312" w:hAnsi="仿宋_GB2312" w:eastAsia="仿宋_GB2312" w:cs="仿宋_GB2312"/>
          <w:sz w:val="28"/>
          <w:szCs w:val="28"/>
        </w:rPr>
        <w:t>）。</w:t>
      </w:r>
    </w:p>
    <w:p w14:paraId="0D1AF504">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（7）推广应用的范围、条件和前景</w:t>
      </w:r>
      <w:r>
        <w:rPr>
          <w:rFonts w:hint="eastAsia" w:ascii="仿宋_GB2312" w:hAnsi="仿宋_GB2312" w:cs="仿宋_GB2312"/>
          <w:sz w:val="28"/>
          <w:szCs w:val="28"/>
          <w:lang w:eastAsia="zh-CN"/>
        </w:rPr>
        <w:t>。</w:t>
      </w:r>
    </w:p>
    <w:p w14:paraId="501FBFAC">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8）</w:t>
      </w:r>
      <w:r>
        <w:rPr>
          <w:rFonts w:hint="eastAsia" w:ascii="仿宋_GB2312" w:hAnsi="仿宋_GB2312" w:eastAsia="仿宋_GB2312" w:cs="仿宋_GB2312"/>
          <w:sz w:val="28"/>
          <w:szCs w:val="28"/>
        </w:rPr>
        <w:t>存在的问题和改进意见。</w:t>
      </w:r>
    </w:p>
    <w:p w14:paraId="2644A17D">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cs="仿宋_GB2312"/>
          <w:sz w:val="28"/>
          <w:szCs w:val="28"/>
          <w:lang w:val="en-US" w:eastAsia="zh-CN"/>
        </w:rPr>
        <w:t>、</w:t>
      </w:r>
      <w:r>
        <w:rPr>
          <w:rFonts w:hint="eastAsia" w:ascii="仿宋_GB2312" w:hAnsi="仿宋_GB2312" w:eastAsia="仿宋_GB2312" w:cs="仿宋_GB2312"/>
          <w:b/>
          <w:bCs/>
          <w:sz w:val="28"/>
          <w:szCs w:val="28"/>
        </w:rPr>
        <w:t>技术资料目录：</w:t>
      </w:r>
      <w:r>
        <w:rPr>
          <w:rFonts w:hint="eastAsia" w:ascii="仿宋_GB2312" w:hAnsi="仿宋_GB2312" w:eastAsia="仿宋_GB2312" w:cs="仿宋_GB2312"/>
          <w:sz w:val="28"/>
          <w:szCs w:val="28"/>
        </w:rPr>
        <w:t>是按照规定应由申请评价单位提供的主要文件和技术资料。</w:t>
      </w:r>
    </w:p>
    <w:p w14:paraId="24183769">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cs="仿宋_GB2312"/>
          <w:sz w:val="28"/>
          <w:szCs w:val="28"/>
          <w:lang w:val="en-US" w:eastAsia="zh-CN"/>
        </w:rPr>
        <w:t>、</w:t>
      </w:r>
      <w:r>
        <w:rPr>
          <w:rFonts w:hint="eastAsia" w:ascii="仿宋_GB2312" w:hAnsi="仿宋_GB2312" w:eastAsia="仿宋_GB2312" w:cs="仿宋_GB2312"/>
          <w:b/>
          <w:bCs/>
          <w:sz w:val="28"/>
          <w:szCs w:val="28"/>
        </w:rPr>
        <w:t>主要研</w:t>
      </w:r>
      <w:r>
        <w:rPr>
          <w:rFonts w:hint="eastAsia" w:ascii="仿宋_GB2312" w:hAnsi="仿宋_GB2312" w:eastAsia="仿宋_GB2312" w:cs="仿宋_GB2312"/>
          <w:b/>
          <w:bCs/>
          <w:sz w:val="28"/>
          <w:szCs w:val="28"/>
          <w:lang w:val="en-US" w:eastAsia="zh-CN"/>
        </w:rPr>
        <w:t>制</w:t>
      </w:r>
      <w:r>
        <w:rPr>
          <w:rFonts w:hint="eastAsia" w:ascii="仿宋_GB2312" w:hAnsi="仿宋_GB2312" w:eastAsia="仿宋_GB2312" w:cs="仿宋_GB2312"/>
          <w:b/>
          <w:bCs/>
          <w:sz w:val="28"/>
          <w:szCs w:val="28"/>
        </w:rPr>
        <w:t>人员：</w:t>
      </w:r>
      <w:r>
        <w:rPr>
          <w:rFonts w:hint="eastAsia" w:ascii="仿宋_GB2312" w:hAnsi="仿宋_GB2312" w:eastAsia="仿宋_GB2312" w:cs="仿宋_GB2312"/>
          <w:sz w:val="28"/>
          <w:szCs w:val="28"/>
        </w:rPr>
        <w:t>由成果完成单位根据研究人员对成果的创造性贡献大小顺序填写。并应得到所有完成单位的认可。</w:t>
      </w:r>
    </w:p>
    <w:p w14:paraId="790A2A71">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cs="仿宋_GB2312"/>
          <w:sz w:val="28"/>
          <w:szCs w:val="28"/>
          <w:lang w:val="en-US" w:eastAsia="zh-CN"/>
        </w:rPr>
        <w:t>、</w:t>
      </w:r>
      <w:r>
        <w:rPr>
          <w:rFonts w:hint="eastAsia" w:ascii="仿宋_GB2312" w:hAnsi="仿宋_GB2312" w:eastAsia="仿宋_GB2312" w:cs="仿宋_GB2312"/>
          <w:b/>
          <w:bCs/>
          <w:sz w:val="28"/>
          <w:szCs w:val="28"/>
        </w:rPr>
        <w:t>申请评价</w:t>
      </w:r>
      <w:r>
        <w:rPr>
          <w:rFonts w:hint="eastAsia" w:ascii="仿宋_GB2312" w:hAnsi="仿宋_GB2312" w:cs="仿宋_GB2312"/>
          <w:b/>
          <w:bCs/>
          <w:sz w:val="28"/>
          <w:szCs w:val="28"/>
          <w:lang w:val="en-US" w:eastAsia="zh-CN"/>
        </w:rPr>
        <w:t>单位</w:t>
      </w:r>
      <w:r>
        <w:rPr>
          <w:rFonts w:hint="eastAsia" w:ascii="仿宋_GB2312" w:hAnsi="仿宋_GB2312" w:eastAsia="仿宋_GB2312" w:cs="仿宋_GB2312"/>
          <w:b/>
          <w:bCs/>
          <w:sz w:val="28"/>
          <w:szCs w:val="28"/>
        </w:rPr>
        <w:t>承诺：</w:t>
      </w:r>
      <w:r>
        <w:rPr>
          <w:rFonts w:hint="eastAsia" w:ascii="仿宋_GB2312" w:hAnsi="仿宋_GB2312" w:cs="仿宋_GB2312"/>
          <w:sz w:val="28"/>
          <w:szCs w:val="28"/>
          <w:lang w:val="en-US" w:eastAsia="zh-CN"/>
        </w:rPr>
        <w:t>加盖</w:t>
      </w:r>
      <w:r>
        <w:rPr>
          <w:rFonts w:hint="eastAsia" w:ascii="仿宋_GB2312" w:hAnsi="仿宋_GB2312" w:eastAsia="仿宋_GB2312" w:cs="仿宋_GB2312"/>
          <w:sz w:val="28"/>
          <w:szCs w:val="28"/>
        </w:rPr>
        <w:t>申请评价单位</w:t>
      </w:r>
      <w:r>
        <w:rPr>
          <w:rFonts w:hint="eastAsia" w:ascii="仿宋_GB2312" w:hAnsi="仿宋_GB2312" w:cs="仿宋_GB2312"/>
          <w:sz w:val="28"/>
          <w:szCs w:val="28"/>
          <w:lang w:val="en-US" w:eastAsia="zh-CN"/>
        </w:rPr>
        <w:t>公</w:t>
      </w:r>
      <w:r>
        <w:rPr>
          <w:rFonts w:hint="eastAsia" w:ascii="仿宋_GB2312" w:hAnsi="仿宋_GB2312" w:eastAsia="仿宋_GB2312" w:cs="仿宋_GB2312"/>
          <w:sz w:val="28"/>
          <w:szCs w:val="28"/>
        </w:rPr>
        <w:t>章。</w:t>
      </w:r>
    </w:p>
    <w:p w14:paraId="02CBA47B">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19、</w:t>
      </w:r>
      <w:r>
        <w:rPr>
          <w:rFonts w:hint="eastAsia" w:ascii="仿宋_GB2312" w:hAnsi="仿宋_GB2312" w:eastAsia="仿宋_GB2312" w:cs="仿宋_GB2312"/>
          <w:b/>
          <w:bCs/>
          <w:sz w:val="28"/>
          <w:szCs w:val="28"/>
        </w:rPr>
        <w:t>组织评价</w:t>
      </w:r>
      <w:r>
        <w:rPr>
          <w:rFonts w:hint="eastAsia" w:ascii="仿宋_GB2312" w:hAnsi="仿宋_GB2312" w:eastAsia="仿宋_GB2312" w:cs="仿宋_GB2312"/>
          <w:b/>
          <w:bCs/>
          <w:sz w:val="28"/>
          <w:szCs w:val="28"/>
          <w:lang w:val="en-US" w:eastAsia="zh-CN"/>
        </w:rPr>
        <w:t>单位</w:t>
      </w:r>
      <w:r>
        <w:rPr>
          <w:rFonts w:hint="eastAsia" w:ascii="仿宋_GB2312" w:hAnsi="仿宋_GB2312" w:eastAsia="仿宋_GB2312" w:cs="仿宋_GB2312"/>
          <w:b/>
          <w:bCs/>
          <w:sz w:val="28"/>
          <w:szCs w:val="28"/>
        </w:rPr>
        <w:t>意见：</w:t>
      </w:r>
      <w:r>
        <w:rPr>
          <w:rFonts w:hint="eastAsia" w:ascii="仿宋_GB2312" w:hAnsi="仿宋_GB2312" w:eastAsia="仿宋_GB2312" w:cs="仿宋_GB2312"/>
          <w:sz w:val="28"/>
          <w:szCs w:val="28"/>
        </w:rPr>
        <w:t>由</w:t>
      </w:r>
      <w:r>
        <w:rPr>
          <w:rFonts w:hint="eastAsia" w:ascii="仿宋_GB2312" w:hAnsi="仿宋_GB2312" w:cs="仿宋_GB2312"/>
          <w:sz w:val="28"/>
          <w:szCs w:val="28"/>
          <w:lang w:val="en-US" w:eastAsia="zh-CN"/>
        </w:rPr>
        <w:t>广东省湿地保护协会</w:t>
      </w:r>
      <w:r>
        <w:rPr>
          <w:rFonts w:hint="eastAsia" w:ascii="仿宋_GB2312" w:hAnsi="仿宋_GB2312" w:eastAsia="仿宋_GB2312" w:cs="仿宋_GB2312"/>
          <w:sz w:val="28"/>
          <w:szCs w:val="28"/>
        </w:rPr>
        <w:t>填写，经办人和主管领导签字</w:t>
      </w:r>
      <w:r>
        <w:rPr>
          <w:rFonts w:hint="eastAsia" w:ascii="仿宋_GB2312" w:hAnsi="仿宋_GB2312" w:cs="仿宋_GB2312"/>
          <w:sz w:val="28"/>
          <w:szCs w:val="28"/>
          <w:lang w:val="en-US" w:eastAsia="zh-CN"/>
        </w:rPr>
        <w:t>并盖章</w:t>
      </w:r>
      <w:r>
        <w:rPr>
          <w:rFonts w:hint="eastAsia" w:ascii="仿宋_GB2312" w:hAnsi="仿宋_GB2312" w:eastAsia="仿宋_GB2312" w:cs="仿宋_GB2312"/>
          <w:sz w:val="28"/>
          <w:szCs w:val="28"/>
        </w:rPr>
        <w:t>。</w:t>
      </w:r>
    </w:p>
    <w:p w14:paraId="26C8B59D">
      <w:pPr>
        <w:widowControl/>
        <w:jc w:val="left"/>
        <w:rPr>
          <w:rFonts w:hint="eastAsia" w:ascii="仿宋_GB2312" w:hAnsi="仿宋_GB2312" w:eastAsia="仿宋_GB2312" w:cs="仿宋_GB2312"/>
          <w:sz w:val="32"/>
          <w:szCs w:val="32"/>
          <w:lang w:val="en-US" w:eastAsia="zh-CN"/>
        </w:rPr>
      </w:pPr>
    </w:p>
    <w:p w14:paraId="05C46CB9">
      <w:pPr>
        <w:pStyle w:val="4"/>
        <w:spacing w:line="360" w:lineRule="auto"/>
        <w:ind w:firstLine="0" w:firstLineChars="0"/>
        <w:rPr>
          <w:rFonts w:hint="eastAsia" w:ascii="仿宋_GB2312" w:hAnsi="仿宋_GB2312" w:eastAsia="仿宋_GB2312" w:cs="仿宋_GB2312"/>
          <w:sz w:val="24"/>
          <w:szCs w:val="24"/>
          <w:lang w:val="en-US" w:eastAsia="zh-CN"/>
        </w:rPr>
        <w:sectPr>
          <w:pgSz w:w="11906" w:h="16838"/>
          <w:pgMar w:top="1560" w:right="1474" w:bottom="1843" w:left="1588" w:header="794" w:footer="1559" w:gutter="0"/>
          <w:pgNumType w:fmt="numberInDash"/>
          <w:cols w:space="720" w:num="1"/>
          <w:titlePg/>
          <w:docGrid w:type="lines" w:linePitch="435" w:charSpace="0"/>
        </w:sectPr>
      </w:pPr>
    </w:p>
    <w:p w14:paraId="539CB051">
      <w:pPr>
        <w:pStyle w:val="4"/>
        <w:spacing w:line="360" w:lineRule="auto"/>
        <w:ind w:firstLine="0" w:firstLineChars="0"/>
        <w:rPr>
          <w:rFonts w:hint="eastAsia" w:eastAsia="黑体"/>
          <w:sz w:val="36"/>
          <w:szCs w:val="36"/>
          <w:lang w:val="en-US" w:eastAsia="zh-CN"/>
        </w:rPr>
      </w:pPr>
      <w:r>
        <w:rPr>
          <w:rFonts w:ascii="Times New Roman" w:hAnsi="Times New Roman" w:eastAsia="黑体"/>
          <w:sz w:val="28"/>
          <w:szCs w:val="28"/>
        </w:rPr>
        <w:t>附件</w:t>
      </w:r>
      <w:r>
        <w:rPr>
          <w:rFonts w:hint="eastAsia" w:ascii="Times New Roman" w:hAnsi="Times New Roman" w:eastAsia="黑体"/>
          <w:sz w:val="28"/>
          <w:szCs w:val="28"/>
          <w:lang w:val="en-US" w:eastAsia="zh-CN"/>
        </w:rPr>
        <w:t>2</w:t>
      </w:r>
    </w:p>
    <w:p w14:paraId="7DAF470F">
      <w:pPr>
        <w:spacing w:line="360" w:lineRule="auto"/>
        <w:jc w:val="center"/>
        <w:rPr>
          <w:rFonts w:hint="eastAsia" w:eastAsia="方正小标宋简体"/>
          <w:bCs/>
          <w:sz w:val="44"/>
          <w:szCs w:val="44"/>
        </w:rPr>
      </w:pPr>
    </w:p>
    <w:p w14:paraId="52C64CEB">
      <w:pPr>
        <w:spacing w:line="360" w:lineRule="auto"/>
        <w:jc w:val="both"/>
        <w:rPr>
          <w:rFonts w:hint="eastAsia" w:eastAsia="方正小标宋简体"/>
          <w:bCs/>
          <w:sz w:val="44"/>
          <w:szCs w:val="44"/>
        </w:rPr>
      </w:pPr>
    </w:p>
    <w:p w14:paraId="0CD482E1">
      <w:pPr>
        <w:spacing w:line="360" w:lineRule="auto"/>
        <w:jc w:val="center"/>
        <w:rPr>
          <w:rFonts w:hint="eastAsia" w:ascii="黑体" w:hAnsi="黑体" w:eastAsia="黑体" w:cs="黑体"/>
          <w:b/>
          <w:bCs w:val="0"/>
          <w:sz w:val="48"/>
          <w:szCs w:val="48"/>
          <w:lang w:eastAsia="zh-CN"/>
        </w:rPr>
      </w:pPr>
      <w:r>
        <w:rPr>
          <w:rFonts w:hint="eastAsia" w:ascii="黑体" w:hAnsi="黑体" w:eastAsia="黑体" w:cs="黑体"/>
          <w:b/>
          <w:bCs w:val="0"/>
          <w:sz w:val="48"/>
          <w:szCs w:val="48"/>
        </w:rPr>
        <w:t>科</w:t>
      </w:r>
      <w:r>
        <w:rPr>
          <w:rFonts w:hint="eastAsia" w:ascii="黑体" w:hAnsi="黑体" w:eastAsia="黑体" w:cs="黑体"/>
          <w:b/>
          <w:bCs w:val="0"/>
          <w:sz w:val="48"/>
          <w:szCs w:val="48"/>
          <w:lang w:val="en-US" w:eastAsia="zh-CN"/>
        </w:rPr>
        <w:t>学</w:t>
      </w:r>
      <w:r>
        <w:rPr>
          <w:rFonts w:hint="eastAsia" w:ascii="黑体" w:hAnsi="黑体" w:eastAsia="黑体" w:cs="黑体"/>
          <w:b/>
          <w:bCs w:val="0"/>
          <w:sz w:val="48"/>
          <w:szCs w:val="48"/>
        </w:rPr>
        <w:t>技</w:t>
      </w:r>
      <w:r>
        <w:rPr>
          <w:rFonts w:hint="eastAsia" w:ascii="黑体" w:hAnsi="黑体" w:eastAsia="黑体" w:cs="黑体"/>
          <w:b/>
          <w:bCs w:val="0"/>
          <w:sz w:val="48"/>
          <w:szCs w:val="48"/>
          <w:lang w:val="en-US" w:eastAsia="zh-CN"/>
        </w:rPr>
        <w:t>术</w:t>
      </w:r>
      <w:r>
        <w:rPr>
          <w:rFonts w:hint="eastAsia" w:ascii="黑体" w:hAnsi="黑体" w:eastAsia="黑体" w:cs="黑体"/>
          <w:b/>
          <w:bCs w:val="0"/>
          <w:sz w:val="48"/>
          <w:szCs w:val="48"/>
        </w:rPr>
        <w:t>成果评价</w:t>
      </w:r>
      <w:r>
        <w:rPr>
          <w:rFonts w:hint="eastAsia" w:ascii="黑体" w:hAnsi="黑体" w:eastAsia="黑体" w:cs="黑体"/>
          <w:b/>
          <w:bCs w:val="0"/>
          <w:sz w:val="48"/>
          <w:szCs w:val="48"/>
          <w:lang w:val="en-US" w:eastAsia="zh-CN"/>
        </w:rPr>
        <w:t>报告</w:t>
      </w:r>
    </w:p>
    <w:p w14:paraId="518C0F7E">
      <w:pPr>
        <w:widowControl/>
        <w:jc w:val="left"/>
      </w:pPr>
    </w:p>
    <w:p w14:paraId="4911AD03">
      <w:pPr>
        <w:spacing w:line="600" w:lineRule="exact"/>
        <w:jc w:val="center"/>
        <w:rPr>
          <w:rFonts w:ascii="楷体" w:hAnsi="楷体" w:eastAsia="楷体"/>
          <w:sz w:val="32"/>
          <w:szCs w:val="32"/>
          <w:highlight w:val="none"/>
        </w:rPr>
      </w:pPr>
      <w:r>
        <w:rPr>
          <w:rFonts w:hint="eastAsia" w:ascii="楷体" w:hAnsi="楷体" w:eastAsia="楷体"/>
          <w:sz w:val="32"/>
          <w:szCs w:val="32"/>
          <w:highlight w:val="none"/>
        </w:rPr>
        <w:t>粤</w:t>
      </w:r>
      <w:r>
        <w:rPr>
          <w:rFonts w:hint="eastAsia" w:ascii="楷体" w:hAnsi="楷体" w:eastAsia="楷体"/>
          <w:sz w:val="32"/>
          <w:szCs w:val="32"/>
          <w:highlight w:val="none"/>
          <w:lang w:val="en-US" w:eastAsia="zh-CN"/>
        </w:rPr>
        <w:t>湿协</w:t>
      </w:r>
      <w:r>
        <w:rPr>
          <w:rFonts w:hint="eastAsia" w:ascii="楷体" w:hAnsi="楷体" w:eastAsia="楷体"/>
          <w:sz w:val="32"/>
          <w:szCs w:val="32"/>
          <w:highlight w:val="none"/>
        </w:rPr>
        <w:t>评</w:t>
      </w:r>
      <w:r>
        <w:rPr>
          <w:rFonts w:hint="eastAsia" w:ascii="楷体" w:hAnsi="楷体" w:eastAsia="楷体"/>
          <w:sz w:val="32"/>
          <w:szCs w:val="32"/>
          <w:highlight w:val="none"/>
          <w:lang w:val="en-US" w:eastAsia="zh-CN"/>
        </w:rPr>
        <w:t>字</w:t>
      </w:r>
      <w:r>
        <w:rPr>
          <w:rFonts w:hint="eastAsia" w:ascii="楷体" w:hAnsi="楷体" w:eastAsia="楷体"/>
          <w:sz w:val="32"/>
          <w:szCs w:val="32"/>
          <w:highlight w:val="none"/>
        </w:rPr>
        <w:t>〔</w:t>
      </w:r>
      <w:r>
        <w:rPr>
          <w:rFonts w:hint="eastAsia" w:ascii="楷体" w:hAnsi="楷体" w:eastAsia="楷体"/>
          <w:sz w:val="32"/>
          <w:szCs w:val="32"/>
          <w:highlight w:val="none"/>
          <w:lang w:val="en-US" w:eastAsia="zh-CN"/>
        </w:rPr>
        <w:t>XXXX</w:t>
      </w:r>
      <w:r>
        <w:rPr>
          <w:rFonts w:hint="eastAsia" w:ascii="楷体" w:hAnsi="楷体" w:eastAsia="楷体"/>
          <w:sz w:val="32"/>
          <w:szCs w:val="32"/>
          <w:highlight w:val="none"/>
        </w:rPr>
        <w:t>〕</w:t>
      </w:r>
      <w:r>
        <w:rPr>
          <w:rFonts w:hint="eastAsia" w:ascii="楷体" w:hAnsi="楷体" w:eastAsia="楷体"/>
          <w:sz w:val="32"/>
          <w:szCs w:val="32"/>
          <w:highlight w:val="none"/>
          <w:lang w:val="en-US" w:eastAsia="zh-CN"/>
        </w:rPr>
        <w:t>XX</w:t>
      </w:r>
      <w:r>
        <w:rPr>
          <w:rFonts w:hint="eastAsia" w:ascii="楷体" w:hAnsi="楷体" w:eastAsia="楷体"/>
          <w:sz w:val="32"/>
          <w:szCs w:val="32"/>
          <w:highlight w:val="none"/>
        </w:rPr>
        <w:t>号</w:t>
      </w:r>
    </w:p>
    <w:p w14:paraId="3E1F8F33">
      <w:pPr>
        <w:spacing w:line="600" w:lineRule="exact"/>
        <w:jc w:val="center"/>
        <w:rPr>
          <w:rFonts w:hint="eastAsia" w:ascii="楷体" w:hAnsi="楷体" w:eastAsia="楷体"/>
          <w:sz w:val="32"/>
          <w:szCs w:val="32"/>
        </w:rPr>
      </w:pPr>
    </w:p>
    <w:p w14:paraId="22440698">
      <w:pPr>
        <w:spacing w:line="600" w:lineRule="exact"/>
        <w:rPr>
          <w:rFonts w:ascii="仿宋" w:hAnsi="仿宋" w:eastAsia="仿宋"/>
          <w:sz w:val="32"/>
          <w:szCs w:val="32"/>
        </w:rPr>
      </w:pPr>
    </w:p>
    <w:p w14:paraId="72FB2D5D">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果   名   称：</w:t>
      </w:r>
      <w:r>
        <w:rPr>
          <w:rFonts w:hint="eastAsia" w:ascii="仿宋_GB2312" w:hAnsi="仿宋_GB2312" w:eastAsia="仿宋_GB2312" w:cs="仿宋_GB2312"/>
          <w:sz w:val="32"/>
          <w:szCs w:val="32"/>
          <w:u w:val="single"/>
        </w:rPr>
        <w:t xml:space="preserve">                        </w:t>
      </w:r>
    </w:p>
    <w:p w14:paraId="0CC73C89">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果   类   型：</w:t>
      </w:r>
      <w:r>
        <w:rPr>
          <w:rFonts w:hint="eastAsia" w:ascii="仿宋_GB2312" w:hAnsi="仿宋_GB2312" w:eastAsia="仿宋_GB2312" w:cs="仿宋_GB2312"/>
          <w:sz w:val="32"/>
          <w:szCs w:val="32"/>
          <w:u w:val="single"/>
        </w:rPr>
        <w:t xml:space="preserve">                        </w:t>
      </w:r>
    </w:p>
    <w:p w14:paraId="77D14B96">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   成   单   位：</w:t>
      </w:r>
      <w:r>
        <w:rPr>
          <w:rFonts w:hint="eastAsia" w:ascii="仿宋_GB2312" w:hAnsi="仿宋_GB2312" w:eastAsia="仿宋_GB2312" w:cs="仿宋_GB2312"/>
          <w:sz w:val="32"/>
          <w:szCs w:val="32"/>
          <w:u w:val="single"/>
        </w:rPr>
        <w:t xml:space="preserve">                        </w:t>
      </w:r>
    </w:p>
    <w:p w14:paraId="7115A370">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 托 评 价 单 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14:paraId="04CC32F4">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cs="仿宋_GB2312"/>
          <w:sz w:val="32"/>
          <w:szCs w:val="32"/>
          <w:lang w:val="en-US" w:eastAsia="zh-CN"/>
        </w:rPr>
        <w:t>评 价 委 托 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6A812F53">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cs="仿宋_GB2312"/>
          <w:sz w:val="32"/>
          <w:szCs w:val="32"/>
          <w:u w:val="none"/>
          <w:lang w:val="en-US" w:eastAsia="zh-CN"/>
        </w:rPr>
        <w:t>评   价   形   式：</w:t>
      </w:r>
    </w:p>
    <w:p w14:paraId="2460424C">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价</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机   构</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u w:val="none"/>
          <w:lang w:eastAsia="zh-CN"/>
        </w:rPr>
        <w:t>广东</w:t>
      </w:r>
      <w:r>
        <w:rPr>
          <w:rFonts w:hint="eastAsia" w:ascii="仿宋_GB2312" w:hAnsi="仿宋_GB2312" w:eastAsia="仿宋_GB2312" w:cs="仿宋_GB2312"/>
          <w:sz w:val="32"/>
          <w:szCs w:val="32"/>
          <w:u w:val="none"/>
        </w:rPr>
        <w:t>省</w:t>
      </w:r>
      <w:r>
        <w:rPr>
          <w:rFonts w:hint="eastAsia" w:ascii="仿宋_GB2312" w:hAnsi="仿宋_GB2312" w:eastAsia="仿宋_GB2312" w:cs="仿宋_GB2312"/>
          <w:sz w:val="32"/>
          <w:szCs w:val="32"/>
          <w:u w:val="none"/>
          <w:lang w:val="en-US" w:eastAsia="zh-CN"/>
        </w:rPr>
        <w:t>湿地保护协</w:t>
      </w:r>
      <w:r>
        <w:rPr>
          <w:rFonts w:hint="eastAsia" w:ascii="仿宋_GB2312" w:hAnsi="仿宋_GB2312" w:eastAsia="仿宋_GB2312" w:cs="仿宋_GB2312"/>
          <w:sz w:val="32"/>
          <w:szCs w:val="32"/>
          <w:u w:val="none"/>
        </w:rPr>
        <w:t>会</w:t>
      </w:r>
      <w:r>
        <w:rPr>
          <w:rFonts w:hint="eastAsia" w:ascii="仿宋_GB2312" w:hAnsi="仿宋_GB2312" w:eastAsia="仿宋_GB2312" w:cs="仿宋_GB2312"/>
          <w:sz w:val="32"/>
          <w:szCs w:val="32"/>
        </w:rPr>
        <w:t>（盖章）</w:t>
      </w:r>
    </w:p>
    <w:p w14:paraId="00B2B783">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评 价 完 成 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023FC082">
      <w:pPr>
        <w:spacing w:line="600" w:lineRule="exact"/>
        <w:rPr>
          <w:rFonts w:hint="eastAsia" w:ascii="仿宋_GB2312" w:hAnsi="仿宋_GB2312" w:eastAsia="仿宋_GB2312" w:cs="仿宋_GB2312"/>
          <w:sz w:val="32"/>
          <w:szCs w:val="32"/>
        </w:rPr>
      </w:pPr>
    </w:p>
    <w:p w14:paraId="39ACFE29">
      <w:pPr>
        <w:spacing w:line="600" w:lineRule="exact"/>
        <w:ind w:firstLine="640" w:firstLineChars="200"/>
        <w:rPr>
          <w:rFonts w:hint="eastAsia" w:ascii="仿宋_GB2312" w:hAnsi="仿宋_GB2312" w:eastAsia="仿宋_GB2312" w:cs="仿宋_GB2312"/>
          <w:sz w:val="32"/>
          <w:szCs w:val="32"/>
        </w:rPr>
      </w:pPr>
    </w:p>
    <w:p w14:paraId="164BAC1B">
      <w:pPr>
        <w:spacing w:line="240" w:lineRule="auto"/>
        <w:jc w:val="center"/>
        <w:rPr>
          <w:rFonts w:hint="eastAsia" w:ascii="黑体" w:hAnsi="黑体" w:eastAsia="黑体" w:cs="Times New Roman"/>
          <w:sz w:val="32"/>
          <w:szCs w:val="32"/>
        </w:rPr>
      </w:pPr>
      <w:r>
        <w:rPr>
          <w:rFonts w:hint="eastAsia" w:ascii="黑体" w:hAnsi="黑体" w:eastAsia="黑体" w:cs="Times New Roman"/>
          <w:sz w:val="32"/>
          <w:szCs w:val="32"/>
          <w:lang w:val="en-US" w:eastAsia="zh-CN"/>
        </w:rPr>
        <w:t>广东</w:t>
      </w:r>
      <w:r>
        <w:rPr>
          <w:rFonts w:hint="eastAsia" w:ascii="黑体" w:hAnsi="黑体" w:eastAsia="黑体" w:cs="Times New Roman"/>
          <w:sz w:val="32"/>
          <w:szCs w:val="32"/>
        </w:rPr>
        <w:t>省</w:t>
      </w:r>
      <w:r>
        <w:rPr>
          <w:rFonts w:hint="eastAsia" w:ascii="黑体" w:hAnsi="黑体" w:eastAsia="黑体" w:cs="Times New Roman"/>
          <w:sz w:val="32"/>
          <w:szCs w:val="32"/>
          <w:lang w:val="en-US" w:eastAsia="zh-CN"/>
        </w:rPr>
        <w:t>湿地保护协</w:t>
      </w:r>
      <w:r>
        <w:rPr>
          <w:rFonts w:hint="eastAsia" w:ascii="黑体" w:hAnsi="黑体" w:eastAsia="黑体" w:cs="Times New Roman"/>
          <w:sz w:val="32"/>
          <w:szCs w:val="32"/>
        </w:rPr>
        <w:t>会</w:t>
      </w:r>
    </w:p>
    <w:p w14:paraId="29FB259E">
      <w:pPr>
        <w:spacing w:line="240" w:lineRule="auto"/>
        <w:jc w:val="center"/>
        <w:rPr>
          <w:rFonts w:hint="eastAsia" w:ascii="黑体" w:hAnsi="黑体" w:eastAsia="黑体" w:cs="Times New Roman"/>
          <w:sz w:val="32"/>
          <w:szCs w:val="32"/>
        </w:rPr>
      </w:pPr>
      <w:r>
        <w:rPr>
          <w:rFonts w:hint="eastAsia" w:ascii="黑体" w:hAnsi="黑体" w:eastAsia="黑体" w:cs="Times New Roman"/>
          <w:sz w:val="32"/>
          <w:szCs w:val="32"/>
          <w:lang w:val="en-US" w:eastAsia="zh-CN"/>
        </w:rPr>
        <w:t>2024</w:t>
      </w:r>
      <w:r>
        <w:rPr>
          <w:rFonts w:hint="eastAsia" w:ascii="黑体" w:hAnsi="黑体" w:eastAsia="黑体" w:cs="Times New Roman"/>
          <w:sz w:val="32"/>
          <w:szCs w:val="32"/>
        </w:rPr>
        <w:t>年制</w:t>
      </w:r>
    </w:p>
    <w:p w14:paraId="0BD66682">
      <w:pPr>
        <w:spacing w:line="40" w:lineRule="exact"/>
        <w:ind w:firstLine="600" w:firstLineChars="200"/>
        <w:rPr>
          <w:rFonts w:hint="eastAsia" w:ascii="仿宋_GB2312" w:hAnsi="仿宋_GB2312" w:eastAsia="仿宋_GB2312" w:cs="仿宋_GB2312"/>
          <w:sz w:val="30"/>
          <w:szCs w:val="30"/>
        </w:rPr>
        <w:sectPr>
          <w:footerReference r:id="rId16" w:type="default"/>
          <w:pgSz w:w="11906" w:h="16838"/>
          <w:pgMar w:top="1440" w:right="1803" w:bottom="1440" w:left="1803" w:header="851" w:footer="992" w:gutter="0"/>
          <w:pgNumType w:fmt="numberInDash" w:start="1"/>
          <w:cols w:space="0" w:num="1"/>
          <w:rtlGutter w:val="0"/>
          <w:docGrid w:type="lines" w:linePitch="319" w:charSpace="0"/>
        </w:sectPr>
      </w:pPr>
    </w:p>
    <w:tbl>
      <w:tblPr>
        <w:tblStyle w:val="14"/>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420"/>
        <w:gridCol w:w="1016"/>
        <w:gridCol w:w="685"/>
        <w:gridCol w:w="466"/>
        <w:gridCol w:w="461"/>
        <w:gridCol w:w="774"/>
        <w:gridCol w:w="857"/>
        <w:gridCol w:w="275"/>
        <w:gridCol w:w="1132"/>
        <w:gridCol w:w="1236"/>
      </w:tblGrid>
      <w:tr w14:paraId="470B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vAlign w:val="center"/>
          </w:tcPr>
          <w:p w14:paraId="062CBFC5">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成果</w:t>
            </w:r>
          </w:p>
          <w:p w14:paraId="0E1D98BB">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8322" w:type="dxa"/>
            <w:gridSpan w:val="10"/>
            <w:vAlign w:val="center"/>
          </w:tcPr>
          <w:p w14:paraId="2BBCAAB9">
            <w:pPr>
              <w:spacing w:line="400" w:lineRule="exact"/>
              <w:jc w:val="center"/>
              <w:rPr>
                <w:rFonts w:hint="eastAsia" w:ascii="仿宋_GB2312" w:hAnsi="仿宋_GB2312" w:eastAsia="仿宋_GB2312" w:cs="仿宋_GB2312"/>
                <w:sz w:val="28"/>
                <w:szCs w:val="28"/>
              </w:rPr>
            </w:pPr>
          </w:p>
        </w:tc>
      </w:tr>
      <w:tr w14:paraId="6CCF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47" w:type="dxa"/>
            <w:vMerge w:val="restart"/>
            <w:vAlign w:val="center"/>
          </w:tcPr>
          <w:p w14:paraId="73ADE82E">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被评价方（成果第一完成单位）</w:t>
            </w:r>
          </w:p>
        </w:tc>
        <w:tc>
          <w:tcPr>
            <w:tcW w:w="1420" w:type="dxa"/>
            <w:vAlign w:val="center"/>
          </w:tcPr>
          <w:p w14:paraId="60E56E4C">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6902" w:type="dxa"/>
            <w:gridSpan w:val="9"/>
            <w:vAlign w:val="center"/>
          </w:tcPr>
          <w:p w14:paraId="0EDC74E7">
            <w:pPr>
              <w:spacing w:line="400" w:lineRule="exact"/>
              <w:jc w:val="center"/>
              <w:rPr>
                <w:rFonts w:hint="eastAsia" w:ascii="仿宋_GB2312" w:hAnsi="仿宋_GB2312" w:eastAsia="仿宋_GB2312" w:cs="仿宋_GB2312"/>
                <w:sz w:val="28"/>
                <w:szCs w:val="28"/>
              </w:rPr>
            </w:pPr>
          </w:p>
        </w:tc>
      </w:tr>
      <w:tr w14:paraId="2871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7" w:type="dxa"/>
            <w:vMerge w:val="continue"/>
            <w:vAlign w:val="center"/>
          </w:tcPr>
          <w:p w14:paraId="281C24D1">
            <w:pPr>
              <w:spacing w:line="400" w:lineRule="exact"/>
              <w:jc w:val="center"/>
              <w:rPr>
                <w:rFonts w:hint="eastAsia" w:ascii="仿宋_GB2312" w:hAnsi="仿宋_GB2312" w:eastAsia="仿宋_GB2312" w:cs="仿宋_GB2312"/>
                <w:sz w:val="28"/>
                <w:szCs w:val="28"/>
              </w:rPr>
            </w:pPr>
          </w:p>
        </w:tc>
        <w:tc>
          <w:tcPr>
            <w:tcW w:w="1420" w:type="dxa"/>
            <w:vAlign w:val="center"/>
          </w:tcPr>
          <w:p w14:paraId="492D5C9C">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6902" w:type="dxa"/>
            <w:gridSpan w:val="9"/>
            <w:vAlign w:val="center"/>
          </w:tcPr>
          <w:p w14:paraId="07E4825C">
            <w:pPr>
              <w:spacing w:line="400" w:lineRule="exact"/>
              <w:jc w:val="center"/>
              <w:rPr>
                <w:rFonts w:hint="eastAsia" w:ascii="仿宋_GB2312" w:hAnsi="仿宋_GB2312" w:eastAsia="仿宋_GB2312" w:cs="仿宋_GB2312"/>
                <w:sz w:val="28"/>
                <w:szCs w:val="28"/>
              </w:rPr>
            </w:pPr>
          </w:p>
        </w:tc>
      </w:tr>
      <w:tr w14:paraId="4098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47" w:type="dxa"/>
            <w:vMerge w:val="continue"/>
            <w:vAlign w:val="center"/>
          </w:tcPr>
          <w:p w14:paraId="0616A39C">
            <w:pPr>
              <w:spacing w:line="400" w:lineRule="exact"/>
              <w:jc w:val="center"/>
              <w:rPr>
                <w:rFonts w:hint="eastAsia" w:ascii="仿宋_GB2312" w:hAnsi="仿宋_GB2312" w:eastAsia="仿宋_GB2312" w:cs="仿宋_GB2312"/>
                <w:sz w:val="28"/>
                <w:szCs w:val="28"/>
              </w:rPr>
            </w:pPr>
          </w:p>
        </w:tc>
        <w:tc>
          <w:tcPr>
            <w:tcW w:w="1420" w:type="dxa"/>
            <w:vAlign w:val="center"/>
          </w:tcPr>
          <w:p w14:paraId="4BC3C5B2">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c>
          <w:tcPr>
            <w:tcW w:w="1701" w:type="dxa"/>
            <w:gridSpan w:val="2"/>
            <w:vAlign w:val="center"/>
          </w:tcPr>
          <w:p w14:paraId="79DDF6C1">
            <w:pPr>
              <w:spacing w:line="400" w:lineRule="exact"/>
              <w:jc w:val="center"/>
              <w:rPr>
                <w:rFonts w:hint="eastAsia" w:ascii="仿宋_GB2312" w:hAnsi="仿宋_GB2312" w:eastAsia="仿宋_GB2312" w:cs="仿宋_GB2312"/>
                <w:sz w:val="28"/>
                <w:szCs w:val="28"/>
              </w:rPr>
            </w:pPr>
          </w:p>
        </w:tc>
        <w:tc>
          <w:tcPr>
            <w:tcW w:w="1701" w:type="dxa"/>
            <w:gridSpan w:val="3"/>
            <w:vAlign w:val="center"/>
          </w:tcPr>
          <w:p w14:paraId="2D0E8BB7">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联系电话</w:t>
            </w:r>
          </w:p>
        </w:tc>
        <w:tc>
          <w:tcPr>
            <w:tcW w:w="3500" w:type="dxa"/>
            <w:gridSpan w:val="4"/>
            <w:vAlign w:val="center"/>
          </w:tcPr>
          <w:p w14:paraId="509F0D46">
            <w:pPr>
              <w:spacing w:line="400" w:lineRule="exact"/>
              <w:jc w:val="center"/>
              <w:rPr>
                <w:rFonts w:hint="eastAsia" w:ascii="仿宋_GB2312" w:hAnsi="仿宋_GB2312" w:eastAsia="仿宋_GB2312" w:cs="仿宋_GB2312"/>
                <w:sz w:val="28"/>
                <w:szCs w:val="28"/>
              </w:rPr>
            </w:pPr>
          </w:p>
        </w:tc>
      </w:tr>
      <w:tr w14:paraId="284E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47" w:type="dxa"/>
            <w:vMerge w:val="continue"/>
            <w:vAlign w:val="center"/>
          </w:tcPr>
          <w:p w14:paraId="648FDDB3">
            <w:pPr>
              <w:spacing w:line="400" w:lineRule="exact"/>
              <w:jc w:val="center"/>
              <w:rPr>
                <w:rFonts w:hint="eastAsia" w:ascii="仿宋_GB2312" w:hAnsi="仿宋_GB2312" w:eastAsia="仿宋_GB2312" w:cs="仿宋_GB2312"/>
                <w:sz w:val="28"/>
                <w:szCs w:val="28"/>
              </w:rPr>
            </w:pPr>
          </w:p>
        </w:tc>
        <w:tc>
          <w:tcPr>
            <w:tcW w:w="1420" w:type="dxa"/>
            <w:vAlign w:val="center"/>
          </w:tcPr>
          <w:p w14:paraId="2A224E2F">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701" w:type="dxa"/>
            <w:gridSpan w:val="2"/>
            <w:vAlign w:val="center"/>
          </w:tcPr>
          <w:p w14:paraId="7EA92CB0">
            <w:pPr>
              <w:spacing w:line="400" w:lineRule="exact"/>
              <w:jc w:val="center"/>
              <w:rPr>
                <w:rFonts w:hint="eastAsia" w:ascii="仿宋_GB2312" w:hAnsi="仿宋_GB2312" w:eastAsia="仿宋_GB2312" w:cs="仿宋_GB2312"/>
                <w:sz w:val="28"/>
                <w:szCs w:val="28"/>
              </w:rPr>
            </w:pPr>
          </w:p>
        </w:tc>
        <w:tc>
          <w:tcPr>
            <w:tcW w:w="1701" w:type="dxa"/>
            <w:gridSpan w:val="3"/>
            <w:vAlign w:val="center"/>
          </w:tcPr>
          <w:p w14:paraId="0C84A4D4">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联系电话</w:t>
            </w:r>
          </w:p>
        </w:tc>
        <w:tc>
          <w:tcPr>
            <w:tcW w:w="3500" w:type="dxa"/>
            <w:gridSpan w:val="4"/>
            <w:vAlign w:val="center"/>
          </w:tcPr>
          <w:p w14:paraId="328D44FA">
            <w:pPr>
              <w:spacing w:line="400" w:lineRule="exact"/>
              <w:jc w:val="center"/>
              <w:rPr>
                <w:rFonts w:hint="eastAsia" w:ascii="仿宋_GB2312" w:hAnsi="仿宋_GB2312" w:eastAsia="仿宋_GB2312" w:cs="仿宋_GB2312"/>
                <w:sz w:val="28"/>
                <w:szCs w:val="28"/>
              </w:rPr>
            </w:pPr>
          </w:p>
        </w:tc>
      </w:tr>
      <w:tr w14:paraId="37BF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47" w:type="dxa"/>
            <w:vMerge w:val="continue"/>
            <w:vAlign w:val="center"/>
          </w:tcPr>
          <w:p w14:paraId="4CB069DD">
            <w:pPr>
              <w:spacing w:line="400" w:lineRule="exact"/>
              <w:jc w:val="center"/>
              <w:rPr>
                <w:rFonts w:hint="eastAsia" w:ascii="仿宋_GB2312" w:hAnsi="仿宋_GB2312" w:eastAsia="仿宋_GB2312" w:cs="仿宋_GB2312"/>
                <w:sz w:val="28"/>
                <w:szCs w:val="28"/>
              </w:rPr>
            </w:pPr>
          </w:p>
        </w:tc>
        <w:tc>
          <w:tcPr>
            <w:tcW w:w="1420" w:type="dxa"/>
            <w:vAlign w:val="center"/>
          </w:tcPr>
          <w:p w14:paraId="7A5985ED">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6902" w:type="dxa"/>
            <w:gridSpan w:val="9"/>
            <w:vAlign w:val="center"/>
          </w:tcPr>
          <w:p w14:paraId="2C0401D5">
            <w:pPr>
              <w:spacing w:line="400" w:lineRule="exact"/>
              <w:jc w:val="center"/>
              <w:rPr>
                <w:rFonts w:hint="eastAsia" w:ascii="仿宋_GB2312" w:hAnsi="仿宋_GB2312" w:eastAsia="仿宋_GB2312" w:cs="仿宋_GB2312"/>
                <w:sz w:val="28"/>
                <w:szCs w:val="28"/>
              </w:rPr>
            </w:pPr>
          </w:p>
        </w:tc>
      </w:tr>
      <w:tr w14:paraId="363D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47" w:type="dxa"/>
            <w:vMerge w:val="restart"/>
            <w:vAlign w:val="center"/>
          </w:tcPr>
          <w:p w14:paraId="140EB99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w:t>
            </w:r>
            <w:r>
              <w:rPr>
                <w:rFonts w:hint="eastAsia" w:ascii="仿宋_GB2312" w:hAnsi="仿宋_GB2312" w:eastAsia="仿宋_GB2312" w:cs="仿宋_GB2312"/>
                <w:sz w:val="28"/>
                <w:szCs w:val="28"/>
                <w:lang w:val="en-US" w:eastAsia="zh-CN"/>
              </w:rPr>
              <w:t>方</w:t>
            </w:r>
          </w:p>
        </w:tc>
        <w:tc>
          <w:tcPr>
            <w:tcW w:w="1420" w:type="dxa"/>
            <w:vAlign w:val="center"/>
          </w:tcPr>
          <w:p w14:paraId="68E45F65">
            <w:pPr>
              <w:spacing w:line="4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名称</w:t>
            </w:r>
          </w:p>
        </w:tc>
        <w:tc>
          <w:tcPr>
            <w:tcW w:w="6902" w:type="dxa"/>
            <w:gridSpan w:val="9"/>
            <w:vAlign w:val="center"/>
          </w:tcPr>
          <w:p w14:paraId="1FA12CEF">
            <w:pPr>
              <w:spacing w:line="400" w:lineRule="exact"/>
              <w:jc w:val="center"/>
              <w:rPr>
                <w:rFonts w:hint="eastAsia" w:ascii="仿宋_GB2312" w:hAnsi="仿宋_GB2312" w:eastAsia="仿宋_GB2312" w:cs="仿宋_GB2312"/>
                <w:sz w:val="28"/>
                <w:szCs w:val="28"/>
              </w:rPr>
            </w:pPr>
          </w:p>
        </w:tc>
      </w:tr>
      <w:tr w14:paraId="357C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47" w:type="dxa"/>
            <w:vMerge w:val="continue"/>
            <w:vAlign w:val="center"/>
          </w:tcPr>
          <w:p w14:paraId="4FAB8A0B">
            <w:pPr>
              <w:spacing w:line="400" w:lineRule="exact"/>
              <w:jc w:val="center"/>
              <w:rPr>
                <w:rFonts w:hint="eastAsia" w:ascii="仿宋_GB2312" w:hAnsi="仿宋_GB2312" w:eastAsia="仿宋_GB2312" w:cs="仿宋_GB2312"/>
                <w:sz w:val="28"/>
                <w:szCs w:val="28"/>
              </w:rPr>
            </w:pPr>
          </w:p>
        </w:tc>
        <w:tc>
          <w:tcPr>
            <w:tcW w:w="1420" w:type="dxa"/>
            <w:vAlign w:val="center"/>
          </w:tcPr>
          <w:p w14:paraId="60BE6D7F">
            <w:pPr>
              <w:spacing w:line="4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地址</w:t>
            </w:r>
          </w:p>
        </w:tc>
        <w:tc>
          <w:tcPr>
            <w:tcW w:w="6902" w:type="dxa"/>
            <w:gridSpan w:val="9"/>
            <w:vAlign w:val="center"/>
          </w:tcPr>
          <w:p w14:paraId="18B283FC">
            <w:pPr>
              <w:spacing w:line="400" w:lineRule="exact"/>
              <w:jc w:val="center"/>
              <w:rPr>
                <w:rFonts w:hint="eastAsia" w:ascii="仿宋_GB2312" w:hAnsi="仿宋_GB2312" w:eastAsia="仿宋_GB2312" w:cs="仿宋_GB2312"/>
                <w:sz w:val="28"/>
                <w:szCs w:val="28"/>
              </w:rPr>
            </w:pPr>
          </w:p>
        </w:tc>
      </w:tr>
      <w:tr w14:paraId="54DF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47" w:type="dxa"/>
            <w:vMerge w:val="continue"/>
            <w:vAlign w:val="center"/>
          </w:tcPr>
          <w:p w14:paraId="6F7D2367">
            <w:pPr>
              <w:spacing w:line="400" w:lineRule="exact"/>
              <w:jc w:val="center"/>
              <w:rPr>
                <w:rFonts w:hint="eastAsia" w:ascii="仿宋_GB2312" w:hAnsi="仿宋_GB2312" w:eastAsia="仿宋_GB2312" w:cs="仿宋_GB2312"/>
                <w:sz w:val="28"/>
                <w:szCs w:val="28"/>
              </w:rPr>
            </w:pPr>
          </w:p>
        </w:tc>
        <w:tc>
          <w:tcPr>
            <w:tcW w:w="1420" w:type="dxa"/>
            <w:vAlign w:val="center"/>
          </w:tcPr>
          <w:p w14:paraId="3D855158">
            <w:pPr>
              <w:spacing w:line="4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负责人</w:t>
            </w:r>
          </w:p>
        </w:tc>
        <w:tc>
          <w:tcPr>
            <w:tcW w:w="1701" w:type="dxa"/>
            <w:gridSpan w:val="2"/>
            <w:vAlign w:val="center"/>
          </w:tcPr>
          <w:p w14:paraId="6E5931EC">
            <w:pPr>
              <w:spacing w:line="400" w:lineRule="exact"/>
              <w:jc w:val="center"/>
              <w:rPr>
                <w:rFonts w:hint="eastAsia" w:ascii="仿宋_GB2312" w:hAnsi="仿宋_GB2312" w:eastAsia="仿宋_GB2312" w:cs="仿宋_GB2312"/>
                <w:sz w:val="28"/>
                <w:szCs w:val="28"/>
              </w:rPr>
            </w:pPr>
          </w:p>
        </w:tc>
        <w:tc>
          <w:tcPr>
            <w:tcW w:w="1701" w:type="dxa"/>
            <w:gridSpan w:val="3"/>
            <w:vAlign w:val="center"/>
          </w:tcPr>
          <w:p w14:paraId="42CCFD54">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tc>
        <w:tc>
          <w:tcPr>
            <w:tcW w:w="3500" w:type="dxa"/>
            <w:gridSpan w:val="4"/>
            <w:vAlign w:val="center"/>
          </w:tcPr>
          <w:p w14:paraId="34ED6E11">
            <w:pPr>
              <w:spacing w:line="400" w:lineRule="exact"/>
              <w:jc w:val="center"/>
              <w:rPr>
                <w:rFonts w:hint="eastAsia" w:ascii="仿宋_GB2312" w:hAnsi="仿宋_GB2312" w:eastAsia="仿宋_GB2312" w:cs="仿宋_GB2312"/>
                <w:sz w:val="28"/>
                <w:szCs w:val="28"/>
              </w:rPr>
            </w:pPr>
          </w:p>
        </w:tc>
      </w:tr>
      <w:tr w14:paraId="0491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47" w:type="dxa"/>
            <w:vMerge w:val="continue"/>
            <w:vAlign w:val="center"/>
          </w:tcPr>
          <w:p w14:paraId="1E148D8C">
            <w:pPr>
              <w:spacing w:line="400" w:lineRule="exact"/>
              <w:jc w:val="center"/>
              <w:rPr>
                <w:rFonts w:hint="eastAsia" w:ascii="仿宋_GB2312" w:hAnsi="仿宋_GB2312" w:eastAsia="仿宋_GB2312" w:cs="仿宋_GB2312"/>
                <w:sz w:val="28"/>
                <w:szCs w:val="28"/>
              </w:rPr>
            </w:pPr>
          </w:p>
        </w:tc>
        <w:tc>
          <w:tcPr>
            <w:tcW w:w="1420" w:type="dxa"/>
            <w:vAlign w:val="center"/>
          </w:tcPr>
          <w:p w14:paraId="79D2AC17">
            <w:pPr>
              <w:spacing w:line="4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联系人</w:t>
            </w:r>
          </w:p>
        </w:tc>
        <w:tc>
          <w:tcPr>
            <w:tcW w:w="1701" w:type="dxa"/>
            <w:gridSpan w:val="2"/>
            <w:vAlign w:val="center"/>
          </w:tcPr>
          <w:p w14:paraId="7FAFA571">
            <w:pPr>
              <w:spacing w:line="400" w:lineRule="exact"/>
              <w:jc w:val="center"/>
              <w:rPr>
                <w:rFonts w:hint="eastAsia" w:ascii="仿宋_GB2312" w:hAnsi="仿宋_GB2312" w:eastAsia="仿宋_GB2312" w:cs="仿宋_GB2312"/>
                <w:sz w:val="28"/>
                <w:szCs w:val="28"/>
              </w:rPr>
            </w:pPr>
          </w:p>
        </w:tc>
        <w:tc>
          <w:tcPr>
            <w:tcW w:w="1701" w:type="dxa"/>
            <w:gridSpan w:val="3"/>
            <w:vAlign w:val="center"/>
          </w:tcPr>
          <w:p w14:paraId="62E10077">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tc>
        <w:tc>
          <w:tcPr>
            <w:tcW w:w="3500" w:type="dxa"/>
            <w:gridSpan w:val="4"/>
            <w:vAlign w:val="center"/>
          </w:tcPr>
          <w:p w14:paraId="6877A32E">
            <w:pPr>
              <w:spacing w:line="400" w:lineRule="exact"/>
              <w:jc w:val="center"/>
              <w:rPr>
                <w:rFonts w:hint="eastAsia" w:ascii="仿宋_GB2312" w:hAnsi="仿宋_GB2312" w:eastAsia="仿宋_GB2312" w:cs="仿宋_GB2312"/>
                <w:sz w:val="28"/>
                <w:szCs w:val="28"/>
              </w:rPr>
            </w:pPr>
          </w:p>
        </w:tc>
      </w:tr>
      <w:tr w14:paraId="45DE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47" w:type="dxa"/>
            <w:vMerge w:val="continue"/>
            <w:vAlign w:val="center"/>
          </w:tcPr>
          <w:p w14:paraId="0DF2B442">
            <w:pPr>
              <w:spacing w:line="400" w:lineRule="exact"/>
              <w:jc w:val="center"/>
              <w:rPr>
                <w:rFonts w:hint="eastAsia" w:ascii="仿宋_GB2312" w:hAnsi="仿宋_GB2312" w:eastAsia="仿宋_GB2312" w:cs="仿宋_GB2312"/>
                <w:sz w:val="28"/>
                <w:szCs w:val="28"/>
              </w:rPr>
            </w:pPr>
          </w:p>
        </w:tc>
        <w:tc>
          <w:tcPr>
            <w:tcW w:w="1420" w:type="dxa"/>
            <w:vAlign w:val="center"/>
          </w:tcPr>
          <w:p w14:paraId="211A42D6">
            <w:pPr>
              <w:spacing w:line="4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电子邮箱</w:t>
            </w:r>
          </w:p>
        </w:tc>
        <w:tc>
          <w:tcPr>
            <w:tcW w:w="6902" w:type="dxa"/>
            <w:gridSpan w:val="9"/>
            <w:vAlign w:val="center"/>
          </w:tcPr>
          <w:p w14:paraId="327ABFC2">
            <w:pPr>
              <w:spacing w:line="400" w:lineRule="exact"/>
              <w:jc w:val="center"/>
              <w:rPr>
                <w:rFonts w:hint="eastAsia" w:ascii="仿宋_GB2312" w:hAnsi="仿宋_GB2312" w:eastAsia="仿宋_GB2312" w:cs="仿宋_GB2312"/>
                <w:sz w:val="28"/>
                <w:szCs w:val="28"/>
              </w:rPr>
            </w:pPr>
          </w:p>
        </w:tc>
      </w:tr>
      <w:tr w14:paraId="36B8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7" w:type="dxa"/>
            <w:vMerge w:val="restart"/>
            <w:vAlign w:val="center"/>
          </w:tcPr>
          <w:p w14:paraId="3E2FCA1C">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w:t>
            </w:r>
          </w:p>
          <w:p w14:paraId="1DAADF0F">
            <w:pPr>
              <w:spacing w:line="400" w:lineRule="exact"/>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机构</w:t>
            </w:r>
          </w:p>
        </w:tc>
        <w:tc>
          <w:tcPr>
            <w:tcW w:w="1420" w:type="dxa"/>
            <w:vAlign w:val="center"/>
          </w:tcPr>
          <w:p w14:paraId="0DD43D7C">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6902" w:type="dxa"/>
            <w:gridSpan w:val="9"/>
            <w:vAlign w:val="center"/>
          </w:tcPr>
          <w:p w14:paraId="5CC70CF0">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广东</w:t>
            </w:r>
            <w:r>
              <w:rPr>
                <w:rFonts w:hint="eastAsia" w:ascii="仿宋_GB2312" w:hAnsi="仿宋_GB2312" w:eastAsia="仿宋_GB2312" w:cs="仿宋_GB2312"/>
                <w:sz w:val="28"/>
                <w:szCs w:val="28"/>
              </w:rPr>
              <w:t>省</w:t>
            </w:r>
            <w:r>
              <w:rPr>
                <w:rFonts w:hint="eastAsia" w:ascii="仿宋_GB2312" w:hAnsi="仿宋_GB2312" w:eastAsia="仿宋_GB2312" w:cs="仿宋_GB2312"/>
                <w:sz w:val="28"/>
                <w:szCs w:val="28"/>
                <w:lang w:val="en-US" w:eastAsia="zh-CN"/>
              </w:rPr>
              <w:t>湿地保护协会</w:t>
            </w:r>
          </w:p>
        </w:tc>
      </w:tr>
      <w:tr w14:paraId="1D9D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47" w:type="dxa"/>
            <w:vMerge w:val="continue"/>
            <w:vAlign w:val="center"/>
          </w:tcPr>
          <w:p w14:paraId="7A165C84">
            <w:pPr>
              <w:spacing w:line="400" w:lineRule="exact"/>
              <w:jc w:val="center"/>
              <w:rPr>
                <w:rFonts w:hint="eastAsia" w:ascii="仿宋_GB2312" w:hAnsi="仿宋_GB2312" w:eastAsia="仿宋_GB2312" w:cs="仿宋_GB2312"/>
                <w:sz w:val="28"/>
                <w:szCs w:val="28"/>
              </w:rPr>
            </w:pPr>
          </w:p>
        </w:tc>
        <w:tc>
          <w:tcPr>
            <w:tcW w:w="1420" w:type="dxa"/>
            <w:vAlign w:val="center"/>
          </w:tcPr>
          <w:p w14:paraId="50F253DC">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6902" w:type="dxa"/>
            <w:gridSpan w:val="9"/>
            <w:vAlign w:val="center"/>
          </w:tcPr>
          <w:p w14:paraId="02D1EB29">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广州市天河区广汕一路338号403室</w:t>
            </w:r>
          </w:p>
        </w:tc>
      </w:tr>
      <w:tr w14:paraId="1A23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47" w:type="dxa"/>
            <w:vMerge w:val="continue"/>
            <w:vAlign w:val="center"/>
          </w:tcPr>
          <w:p w14:paraId="231ED3E5">
            <w:pPr>
              <w:spacing w:line="400" w:lineRule="exact"/>
              <w:jc w:val="center"/>
              <w:rPr>
                <w:rFonts w:hint="eastAsia" w:ascii="仿宋_GB2312" w:hAnsi="仿宋_GB2312" w:eastAsia="仿宋_GB2312" w:cs="仿宋_GB2312"/>
                <w:sz w:val="28"/>
                <w:szCs w:val="28"/>
              </w:rPr>
            </w:pPr>
          </w:p>
        </w:tc>
        <w:tc>
          <w:tcPr>
            <w:tcW w:w="1420" w:type="dxa"/>
            <w:vAlign w:val="center"/>
          </w:tcPr>
          <w:p w14:paraId="653CADE9">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c>
          <w:tcPr>
            <w:tcW w:w="1701" w:type="dxa"/>
            <w:gridSpan w:val="2"/>
            <w:vAlign w:val="center"/>
          </w:tcPr>
          <w:p w14:paraId="032BAD81">
            <w:pPr>
              <w:spacing w:line="400" w:lineRule="exact"/>
              <w:jc w:val="center"/>
              <w:rPr>
                <w:rFonts w:hint="eastAsia" w:ascii="仿宋_GB2312" w:hAnsi="仿宋_GB2312" w:eastAsia="仿宋_GB2312" w:cs="仿宋_GB2312"/>
                <w:sz w:val="28"/>
                <w:szCs w:val="28"/>
                <w:lang w:eastAsia="zh-CN"/>
              </w:rPr>
            </w:pPr>
          </w:p>
        </w:tc>
        <w:tc>
          <w:tcPr>
            <w:tcW w:w="1701" w:type="dxa"/>
            <w:gridSpan w:val="3"/>
            <w:vAlign w:val="center"/>
          </w:tcPr>
          <w:p w14:paraId="4B70E797">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3500" w:type="dxa"/>
            <w:gridSpan w:val="4"/>
            <w:vAlign w:val="center"/>
          </w:tcPr>
          <w:p w14:paraId="4D265E32">
            <w:pPr>
              <w:spacing w:line="400" w:lineRule="exact"/>
              <w:jc w:val="center"/>
              <w:rPr>
                <w:rFonts w:hint="eastAsia" w:ascii="仿宋_GB2312" w:hAnsi="仿宋_GB2312" w:eastAsia="仿宋_GB2312" w:cs="仿宋_GB2312"/>
                <w:sz w:val="28"/>
                <w:szCs w:val="28"/>
                <w:lang w:eastAsia="zh-CN"/>
              </w:rPr>
            </w:pPr>
          </w:p>
        </w:tc>
      </w:tr>
      <w:tr w14:paraId="4E4D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jc w:val="center"/>
        </w:trPr>
        <w:tc>
          <w:tcPr>
            <w:tcW w:w="1147" w:type="dxa"/>
            <w:vMerge w:val="continue"/>
            <w:vAlign w:val="center"/>
          </w:tcPr>
          <w:p w14:paraId="5A260086">
            <w:pPr>
              <w:spacing w:line="400" w:lineRule="exact"/>
              <w:jc w:val="center"/>
              <w:rPr>
                <w:rFonts w:hint="eastAsia" w:ascii="仿宋_GB2312" w:hAnsi="仿宋_GB2312" w:eastAsia="仿宋_GB2312" w:cs="仿宋_GB2312"/>
                <w:sz w:val="28"/>
                <w:szCs w:val="28"/>
              </w:rPr>
            </w:pPr>
          </w:p>
        </w:tc>
        <w:tc>
          <w:tcPr>
            <w:tcW w:w="1420" w:type="dxa"/>
            <w:vAlign w:val="center"/>
          </w:tcPr>
          <w:p w14:paraId="2E700BE1">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701" w:type="dxa"/>
            <w:gridSpan w:val="2"/>
            <w:vAlign w:val="center"/>
          </w:tcPr>
          <w:p w14:paraId="3E7C4B35">
            <w:pPr>
              <w:spacing w:line="400" w:lineRule="exact"/>
              <w:jc w:val="center"/>
              <w:rPr>
                <w:rFonts w:hint="eastAsia" w:ascii="仿宋_GB2312" w:hAnsi="仿宋_GB2312" w:eastAsia="仿宋_GB2312" w:cs="仿宋_GB2312"/>
                <w:sz w:val="28"/>
                <w:szCs w:val="28"/>
                <w:lang w:eastAsia="zh-CN"/>
              </w:rPr>
            </w:pPr>
          </w:p>
        </w:tc>
        <w:tc>
          <w:tcPr>
            <w:tcW w:w="1701" w:type="dxa"/>
            <w:gridSpan w:val="3"/>
            <w:vAlign w:val="center"/>
          </w:tcPr>
          <w:p w14:paraId="35C2D91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3500" w:type="dxa"/>
            <w:gridSpan w:val="4"/>
            <w:vAlign w:val="center"/>
          </w:tcPr>
          <w:p w14:paraId="6BA79EBA">
            <w:pPr>
              <w:spacing w:line="400" w:lineRule="exact"/>
              <w:jc w:val="center"/>
              <w:rPr>
                <w:rFonts w:hint="eastAsia" w:ascii="仿宋_GB2312" w:hAnsi="仿宋_GB2312" w:eastAsia="仿宋_GB2312" w:cs="仿宋_GB2312"/>
                <w:sz w:val="28"/>
                <w:szCs w:val="28"/>
                <w:lang w:eastAsia="zh-CN"/>
              </w:rPr>
            </w:pPr>
          </w:p>
        </w:tc>
      </w:tr>
      <w:tr w14:paraId="74D6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47" w:type="dxa"/>
            <w:vMerge w:val="continue"/>
            <w:vAlign w:val="center"/>
          </w:tcPr>
          <w:p w14:paraId="7C2F9D34">
            <w:pPr>
              <w:spacing w:line="400" w:lineRule="exact"/>
              <w:jc w:val="center"/>
              <w:rPr>
                <w:rFonts w:hint="eastAsia" w:ascii="仿宋_GB2312" w:hAnsi="仿宋_GB2312" w:eastAsia="仿宋_GB2312" w:cs="仿宋_GB2312"/>
                <w:sz w:val="28"/>
                <w:szCs w:val="28"/>
              </w:rPr>
            </w:pPr>
          </w:p>
        </w:tc>
        <w:tc>
          <w:tcPr>
            <w:tcW w:w="1420" w:type="dxa"/>
            <w:vAlign w:val="center"/>
          </w:tcPr>
          <w:p w14:paraId="22FD484F">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6902" w:type="dxa"/>
            <w:gridSpan w:val="9"/>
            <w:vAlign w:val="center"/>
          </w:tcPr>
          <w:p w14:paraId="5406DB0B">
            <w:pPr>
              <w:spacing w:line="400" w:lineRule="exact"/>
              <w:jc w:val="center"/>
              <w:rPr>
                <w:rFonts w:hint="eastAsia" w:ascii="仿宋_GB2312" w:hAnsi="仿宋_GB2312" w:eastAsia="仿宋_GB2312" w:cs="仿宋_GB2312"/>
                <w:sz w:val="28"/>
                <w:szCs w:val="28"/>
                <w:lang w:eastAsia="zh-CN"/>
              </w:rPr>
            </w:pPr>
          </w:p>
        </w:tc>
      </w:tr>
      <w:tr w14:paraId="63EC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469" w:type="dxa"/>
            <w:gridSpan w:val="11"/>
            <w:vAlign w:val="center"/>
          </w:tcPr>
          <w:p w14:paraId="641732E5">
            <w:pPr>
              <w:spacing w:line="400" w:lineRule="exact"/>
              <w:ind w:firstLine="562"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委托</w:t>
            </w:r>
            <w:r>
              <w:rPr>
                <w:rFonts w:hint="eastAsia" w:ascii="仿宋_GB2312" w:hAnsi="仿宋_GB2312" w:eastAsia="仿宋_GB2312" w:cs="仿宋_GB2312"/>
                <w:b/>
                <w:bCs/>
                <w:sz w:val="28"/>
                <w:szCs w:val="28"/>
                <w:lang w:val="en-US" w:eastAsia="zh-CN"/>
              </w:rPr>
              <w:t>评价要求</w:t>
            </w:r>
            <w:r>
              <w:rPr>
                <w:rFonts w:hint="eastAsia" w:ascii="仿宋_GB2312" w:hAnsi="仿宋_GB2312" w:eastAsia="仿宋_GB2312" w:cs="仿宋_GB2312"/>
                <w:b/>
                <w:bCs/>
                <w:sz w:val="28"/>
                <w:szCs w:val="28"/>
              </w:rPr>
              <w:t>方式</w:t>
            </w:r>
          </w:p>
        </w:tc>
      </w:tr>
      <w:tr w14:paraId="5B28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469" w:type="dxa"/>
            <w:gridSpan w:val="11"/>
            <w:vAlign w:val="center"/>
          </w:tcPr>
          <w:p w14:paraId="24E18733">
            <w:pPr>
              <w:spacing w:line="40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根据委托单位要求，采用（□会议/□通讯）评价方式进行评价。</w:t>
            </w:r>
          </w:p>
        </w:tc>
      </w:tr>
      <w:tr w14:paraId="040C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469" w:type="dxa"/>
            <w:gridSpan w:val="11"/>
            <w:vAlign w:val="center"/>
          </w:tcPr>
          <w:p w14:paraId="3E8D92CE">
            <w:pPr>
              <w:spacing w:line="400" w:lineRule="exact"/>
              <w:ind w:firstLine="562"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评价基本过程陈述</w:t>
            </w:r>
          </w:p>
        </w:tc>
      </w:tr>
      <w:tr w14:paraId="71B6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9469" w:type="dxa"/>
            <w:gridSpan w:val="11"/>
            <w:vAlign w:val="center"/>
          </w:tcPr>
          <w:p w14:paraId="599262C1">
            <w:pPr>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广东</w:t>
            </w:r>
            <w:r>
              <w:rPr>
                <w:rFonts w:hint="eastAsia" w:ascii="仿宋_GB2312" w:hAnsi="仿宋_GB2312" w:eastAsia="仿宋_GB2312" w:cs="仿宋_GB2312"/>
                <w:sz w:val="28"/>
                <w:szCs w:val="28"/>
              </w:rPr>
              <w:t>省</w:t>
            </w:r>
            <w:r>
              <w:rPr>
                <w:rFonts w:hint="eastAsia" w:ascii="仿宋_GB2312" w:hAnsi="仿宋_GB2312" w:cs="仿宋_GB2312"/>
                <w:sz w:val="28"/>
                <w:szCs w:val="28"/>
                <w:lang w:val="en-US" w:eastAsia="zh-CN"/>
              </w:rPr>
              <w:t>湿地保护协</w:t>
            </w:r>
            <w:r>
              <w:rPr>
                <w:rFonts w:hint="eastAsia" w:ascii="仿宋_GB2312" w:hAnsi="仿宋_GB2312" w:eastAsia="仿宋_GB2312" w:cs="仿宋_GB2312"/>
                <w:sz w:val="28"/>
                <w:szCs w:val="28"/>
              </w:rPr>
              <w:t>会于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日接受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委托，就其参与完成的科技成果</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进行评价。</w:t>
            </w:r>
            <w:r>
              <w:rPr>
                <w:rFonts w:hint="eastAsia" w:ascii="仿宋_GB2312" w:hAnsi="仿宋_GB2312" w:eastAsia="仿宋_GB2312" w:cs="仿宋_GB2312"/>
                <w:sz w:val="28"/>
                <w:szCs w:val="28"/>
                <w:lang w:eastAsia="zh-CN"/>
              </w:rPr>
              <w:t>广东</w:t>
            </w:r>
            <w:r>
              <w:rPr>
                <w:rFonts w:hint="eastAsia" w:ascii="仿宋_GB2312" w:hAnsi="仿宋_GB2312" w:eastAsia="仿宋_GB2312" w:cs="仿宋_GB2312"/>
                <w:sz w:val="28"/>
                <w:szCs w:val="28"/>
              </w:rPr>
              <w:t>省</w:t>
            </w:r>
            <w:r>
              <w:rPr>
                <w:rFonts w:hint="eastAsia" w:ascii="仿宋_GB2312" w:hAnsi="仿宋_GB2312" w:cs="仿宋_GB2312"/>
                <w:sz w:val="28"/>
                <w:szCs w:val="28"/>
                <w:lang w:val="en-US" w:eastAsia="zh-CN"/>
              </w:rPr>
              <w:t>湿地保护协</w:t>
            </w:r>
            <w:r>
              <w:rPr>
                <w:rFonts w:hint="eastAsia" w:ascii="仿宋_GB2312" w:hAnsi="仿宋_GB2312" w:eastAsia="仿宋_GB2312" w:cs="仿宋_GB2312"/>
                <w:sz w:val="28"/>
                <w:szCs w:val="28"/>
              </w:rPr>
              <w:t>会于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日邀请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位专家</w:t>
            </w:r>
            <w:r>
              <w:rPr>
                <w:rFonts w:hint="eastAsia" w:ascii="仿宋_GB2312" w:hAnsi="仿宋_GB2312" w:eastAsia="仿宋_GB2312" w:cs="仿宋_GB2312"/>
                <w:sz w:val="28"/>
                <w:szCs w:val="28"/>
                <w:lang w:val="en-US" w:eastAsia="zh-CN"/>
              </w:rPr>
              <w:t>组成评价</w:t>
            </w:r>
            <w:r>
              <w:rPr>
                <w:rFonts w:hint="eastAsia" w:ascii="仿宋_GB2312" w:hAnsi="仿宋_GB2312" w:cs="仿宋_GB2312"/>
                <w:sz w:val="28"/>
                <w:szCs w:val="28"/>
                <w:lang w:val="en-US" w:eastAsia="zh-CN"/>
              </w:rPr>
              <w:t>专家组</w:t>
            </w:r>
            <w:r>
              <w:rPr>
                <w:rFonts w:hint="eastAsia" w:ascii="仿宋_GB2312" w:hAnsi="仿宋_GB2312" w:eastAsia="仿宋_GB2312" w:cs="仿宋_GB2312"/>
                <w:sz w:val="28"/>
                <w:szCs w:val="28"/>
              </w:rPr>
              <w:t>，对该成果</w:t>
            </w:r>
            <w:r>
              <w:rPr>
                <w:rFonts w:hint="eastAsia" w:ascii="仿宋_GB2312" w:hAnsi="仿宋_GB2312" w:cs="仿宋_GB2312"/>
                <w:sz w:val="28"/>
                <w:szCs w:val="28"/>
                <w:lang w:val="en-US" w:eastAsia="zh-CN"/>
              </w:rPr>
              <w:t>以（</w:t>
            </w:r>
            <w:r>
              <w:rPr>
                <w:rFonts w:hint="eastAsia" w:ascii="仿宋_GB2312" w:hAnsi="仿宋_GB2312" w:eastAsia="仿宋_GB2312" w:cs="仿宋_GB2312"/>
                <w:sz w:val="28"/>
                <w:szCs w:val="28"/>
                <w:lang w:val="en-US" w:eastAsia="zh-CN"/>
              </w:rPr>
              <w:t>□会议/□通讯）评价</w:t>
            </w:r>
            <w:r>
              <w:rPr>
                <w:rFonts w:hint="eastAsia" w:ascii="仿宋_GB2312" w:hAnsi="仿宋_GB2312" w:cs="仿宋_GB2312"/>
                <w:sz w:val="28"/>
                <w:szCs w:val="28"/>
                <w:lang w:val="en-US" w:eastAsia="zh-CN"/>
              </w:rPr>
              <w:t>的</w:t>
            </w:r>
            <w:r>
              <w:rPr>
                <w:rFonts w:hint="eastAsia" w:ascii="仿宋_GB2312" w:hAnsi="仿宋_GB2312" w:eastAsia="仿宋_GB2312" w:cs="仿宋_GB2312"/>
                <w:sz w:val="28"/>
                <w:szCs w:val="28"/>
                <w:lang w:val="en-US" w:eastAsia="zh-CN"/>
              </w:rPr>
              <w:t>方式</w:t>
            </w:r>
            <w:r>
              <w:rPr>
                <w:rFonts w:hint="eastAsia" w:ascii="仿宋_GB2312" w:hAnsi="仿宋_GB2312" w:eastAsia="仿宋_GB2312" w:cs="仿宋_GB2312"/>
                <w:sz w:val="28"/>
                <w:szCs w:val="28"/>
              </w:rPr>
              <w:t>进行</w:t>
            </w:r>
            <w:r>
              <w:rPr>
                <w:rFonts w:hint="eastAsia" w:ascii="仿宋_GB2312" w:hAnsi="仿宋_GB2312" w:cs="仿宋_GB2312"/>
                <w:sz w:val="28"/>
                <w:szCs w:val="28"/>
                <w:lang w:val="en-US" w:eastAsia="zh-CN"/>
              </w:rPr>
              <w:t>了独立</w:t>
            </w:r>
            <w:r>
              <w:rPr>
                <w:rFonts w:hint="eastAsia" w:ascii="仿宋_GB2312" w:hAnsi="仿宋_GB2312" w:eastAsia="仿宋_GB2312" w:cs="仿宋_GB2312"/>
                <w:sz w:val="28"/>
                <w:szCs w:val="28"/>
              </w:rPr>
              <w:t>评价</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形成</w:t>
            </w:r>
            <w:r>
              <w:rPr>
                <w:rFonts w:hint="eastAsia" w:ascii="仿宋_GB2312" w:hAnsi="仿宋_GB2312" w:eastAsia="仿宋_GB2312" w:cs="仿宋_GB2312"/>
                <w:color w:val="auto"/>
                <w:sz w:val="28"/>
                <w:szCs w:val="28"/>
                <w:highlight w:val="none"/>
                <w:lang w:val="en-US" w:eastAsia="zh-CN"/>
              </w:rPr>
              <w:t>评价</w:t>
            </w:r>
            <w:r>
              <w:rPr>
                <w:rFonts w:hint="eastAsia" w:ascii="仿宋_GB2312" w:hAnsi="仿宋_GB2312" w:eastAsia="仿宋_GB2312" w:cs="仿宋_GB2312"/>
                <w:sz w:val="28"/>
                <w:szCs w:val="28"/>
                <w:highlight w:val="none"/>
              </w:rPr>
              <w:t>意</w:t>
            </w:r>
            <w:r>
              <w:rPr>
                <w:rFonts w:hint="eastAsia" w:ascii="仿宋_GB2312" w:hAnsi="仿宋_GB2312" w:eastAsia="仿宋_GB2312" w:cs="仿宋_GB2312"/>
                <w:sz w:val="28"/>
                <w:szCs w:val="28"/>
              </w:rPr>
              <w:t>见。</w:t>
            </w:r>
          </w:p>
          <w:p w14:paraId="0CDF8C37">
            <w:pPr>
              <w:spacing w:line="500" w:lineRule="exact"/>
              <w:ind w:firstLine="560" w:firstLineChars="200"/>
              <w:jc w:val="left"/>
              <w:rPr>
                <w:rFonts w:ascii="仿宋" w:hAnsi="仿宋" w:eastAsia="仿宋"/>
                <w:sz w:val="28"/>
                <w:szCs w:val="28"/>
              </w:rPr>
            </w:pPr>
            <w:r>
              <w:rPr>
                <w:rFonts w:hint="eastAsia" w:ascii="仿宋_GB2312" w:hAnsi="仿宋_GB2312" w:eastAsia="仿宋_GB2312" w:cs="仿宋_GB2312"/>
                <w:sz w:val="28"/>
                <w:szCs w:val="28"/>
                <w:lang w:eastAsia="zh-CN"/>
              </w:rPr>
              <w:t>广东</w:t>
            </w:r>
            <w:r>
              <w:rPr>
                <w:rFonts w:hint="eastAsia" w:ascii="仿宋_GB2312" w:hAnsi="仿宋_GB2312" w:eastAsia="仿宋_GB2312" w:cs="仿宋_GB2312"/>
                <w:sz w:val="28"/>
                <w:szCs w:val="28"/>
              </w:rPr>
              <w:t>省</w:t>
            </w:r>
            <w:r>
              <w:rPr>
                <w:rFonts w:hint="eastAsia" w:ascii="仿宋_GB2312" w:hAnsi="仿宋_GB2312" w:cs="仿宋_GB2312"/>
                <w:sz w:val="28"/>
                <w:szCs w:val="28"/>
                <w:lang w:val="en-US" w:eastAsia="zh-CN"/>
              </w:rPr>
              <w:t>湿地保护协</w:t>
            </w:r>
            <w:r>
              <w:rPr>
                <w:rFonts w:hint="eastAsia" w:ascii="仿宋_GB2312" w:hAnsi="仿宋_GB2312" w:eastAsia="仿宋_GB2312" w:cs="仿宋_GB2312"/>
                <w:sz w:val="28"/>
                <w:szCs w:val="28"/>
              </w:rPr>
              <w:t>会</w:t>
            </w:r>
            <w:r>
              <w:rPr>
                <w:rFonts w:hint="eastAsia" w:ascii="仿宋_GB2312" w:hAnsi="仿宋_GB2312" w:cs="仿宋_GB2312"/>
                <w:sz w:val="28"/>
                <w:szCs w:val="28"/>
                <w:lang w:val="en-US" w:eastAsia="zh-CN"/>
              </w:rPr>
              <w:t>以</w:t>
            </w:r>
            <w:r>
              <w:rPr>
                <w:rFonts w:hint="eastAsia" w:ascii="仿宋_GB2312" w:hAnsi="仿宋_GB2312" w:eastAsia="仿宋_GB2312" w:cs="仿宋_GB2312"/>
                <w:sz w:val="28"/>
                <w:szCs w:val="28"/>
                <w:highlight w:val="none"/>
                <w:lang w:val="en-US" w:eastAsia="zh-CN"/>
              </w:rPr>
              <w:t>评价</w:t>
            </w:r>
            <w:r>
              <w:rPr>
                <w:rFonts w:hint="eastAsia" w:ascii="仿宋_GB2312" w:hAnsi="仿宋_GB2312" w:cs="仿宋_GB2312"/>
                <w:sz w:val="28"/>
                <w:szCs w:val="28"/>
                <w:highlight w:val="none"/>
                <w:lang w:val="en-US" w:eastAsia="zh-CN"/>
              </w:rPr>
              <w:t>专家组</w:t>
            </w:r>
            <w:r>
              <w:rPr>
                <w:rFonts w:hint="eastAsia" w:ascii="仿宋_GB2312" w:hAnsi="仿宋_GB2312" w:eastAsia="仿宋_GB2312" w:cs="仿宋_GB2312"/>
                <w:sz w:val="28"/>
                <w:szCs w:val="28"/>
                <w:highlight w:val="none"/>
                <w:lang w:val="en-US" w:eastAsia="zh-CN"/>
              </w:rPr>
              <w:t>评价意见</w:t>
            </w:r>
            <w:r>
              <w:rPr>
                <w:rFonts w:hint="eastAsia" w:ascii="仿宋_GB2312" w:hAnsi="仿宋_GB2312" w:cs="仿宋_GB2312"/>
                <w:sz w:val="28"/>
                <w:szCs w:val="28"/>
                <w:highlight w:val="none"/>
                <w:lang w:val="en-US" w:eastAsia="zh-CN"/>
              </w:rPr>
              <w:t>为基础，</w:t>
            </w:r>
            <w:r>
              <w:rPr>
                <w:rFonts w:hint="eastAsia" w:ascii="仿宋_GB2312" w:hAnsi="仿宋_GB2312" w:eastAsia="仿宋_GB2312" w:cs="仿宋_GB2312"/>
                <w:sz w:val="28"/>
                <w:szCs w:val="28"/>
                <w:highlight w:val="none"/>
                <w:lang w:val="en-US" w:eastAsia="zh-CN"/>
              </w:rPr>
              <w:t>出具</w:t>
            </w:r>
            <w:r>
              <w:rPr>
                <w:rFonts w:hint="eastAsia" w:ascii="仿宋_GB2312" w:hAnsi="仿宋_GB2312" w:eastAsia="仿宋_GB2312" w:cs="仿宋_GB2312"/>
                <w:sz w:val="28"/>
                <w:szCs w:val="28"/>
                <w:highlight w:val="none"/>
              </w:rPr>
              <w:t>本评价</w:t>
            </w:r>
            <w:r>
              <w:rPr>
                <w:rFonts w:hint="eastAsia" w:ascii="仿宋_GB2312" w:hAnsi="仿宋_GB2312" w:cs="仿宋_GB2312"/>
                <w:sz w:val="28"/>
                <w:szCs w:val="28"/>
                <w:highlight w:val="none"/>
                <w:lang w:val="en-US" w:eastAsia="zh-CN"/>
              </w:rPr>
              <w:t>报告</w:t>
            </w:r>
            <w:r>
              <w:rPr>
                <w:rFonts w:hint="eastAsia" w:ascii="仿宋_GB2312" w:hAnsi="仿宋_GB2312" w:eastAsia="仿宋_GB2312" w:cs="仿宋_GB2312"/>
                <w:sz w:val="28"/>
                <w:szCs w:val="28"/>
                <w:highlight w:val="none"/>
              </w:rPr>
              <w:t>。</w:t>
            </w:r>
          </w:p>
        </w:tc>
      </w:tr>
      <w:tr w14:paraId="3621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9" w:type="dxa"/>
            <w:gridSpan w:val="11"/>
            <w:vAlign w:val="center"/>
          </w:tcPr>
          <w:p w14:paraId="6E5F8AC7">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highlight w:val="none"/>
                <w:lang w:val="en-US" w:eastAsia="zh-CN"/>
              </w:rPr>
              <w:t>科技成果</w:t>
            </w:r>
            <w:r>
              <w:rPr>
                <w:rFonts w:hint="eastAsia" w:ascii="仿宋_GB2312" w:hAnsi="仿宋_GB2312" w:eastAsia="仿宋_GB2312" w:cs="仿宋_GB2312"/>
                <w:b/>
                <w:bCs/>
                <w:sz w:val="28"/>
                <w:szCs w:val="28"/>
                <w:highlight w:val="none"/>
              </w:rPr>
              <w:t>简要技术说明及主要技术</w:t>
            </w:r>
            <w:r>
              <w:rPr>
                <w:rFonts w:hint="eastAsia" w:ascii="仿宋_GB2312" w:hAnsi="仿宋_GB2312" w:eastAsia="仿宋_GB2312" w:cs="仿宋_GB2312"/>
                <w:b/>
                <w:bCs/>
                <w:sz w:val="28"/>
                <w:szCs w:val="28"/>
                <w:highlight w:val="none"/>
                <w:lang w:val="en-US" w:eastAsia="zh-CN"/>
              </w:rPr>
              <w:t>经济</w:t>
            </w:r>
            <w:r>
              <w:rPr>
                <w:rFonts w:hint="eastAsia" w:ascii="仿宋_GB2312" w:hAnsi="仿宋_GB2312" w:eastAsia="仿宋_GB2312" w:cs="仿宋_GB2312"/>
                <w:b/>
                <w:bCs/>
                <w:sz w:val="28"/>
                <w:szCs w:val="28"/>
                <w:highlight w:val="none"/>
              </w:rPr>
              <w:t>指标</w:t>
            </w:r>
          </w:p>
        </w:tc>
      </w:tr>
      <w:tr w14:paraId="6529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7" w:hRule="atLeast"/>
          <w:jc w:val="center"/>
        </w:trPr>
        <w:tc>
          <w:tcPr>
            <w:tcW w:w="9469" w:type="dxa"/>
            <w:gridSpan w:val="11"/>
            <w:vAlign w:val="top"/>
          </w:tcPr>
          <w:p w14:paraId="48A57F5E">
            <w:pPr>
              <w:spacing w:line="460" w:lineRule="exact"/>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r>
              <w:rPr>
                <w:rFonts w:hint="eastAsia" w:ascii="仿宋_GB2312" w:hAnsi="仿宋_GB2312" w:cs="仿宋_GB2312"/>
                <w:b w:val="0"/>
                <w:bCs w:val="0"/>
                <w:sz w:val="28"/>
                <w:szCs w:val="28"/>
                <w:lang w:val="en-US" w:eastAsia="zh-CN"/>
              </w:rPr>
              <w:t>简要说明科技成果的任务来源，应用领域，技术原理，性能指标，与国内外同类技术比较，成果的创造性、先进性，作用意义等</w:t>
            </w:r>
            <w:r>
              <w:rPr>
                <w:rFonts w:hint="eastAsia" w:ascii="仿宋_GB2312" w:hAnsi="仿宋_GB2312" w:eastAsia="仿宋_GB2312" w:cs="仿宋_GB2312"/>
                <w:b w:val="0"/>
                <w:bCs w:val="0"/>
                <w:sz w:val="28"/>
                <w:szCs w:val="28"/>
                <w:lang w:val="en-US" w:eastAsia="zh-CN"/>
              </w:rPr>
              <w:t>）</w:t>
            </w:r>
          </w:p>
          <w:p w14:paraId="33623A03">
            <w:pPr>
              <w:spacing w:line="500" w:lineRule="exact"/>
              <w:jc w:val="left"/>
              <w:rPr>
                <w:rFonts w:hint="eastAsia" w:ascii="仿宋_GB2312" w:hAnsi="仿宋_GB2312" w:eastAsia="仿宋_GB2312" w:cs="仿宋_GB2312"/>
                <w:sz w:val="28"/>
                <w:szCs w:val="28"/>
                <w:highlight w:val="none"/>
              </w:rPr>
            </w:pPr>
          </w:p>
        </w:tc>
      </w:tr>
      <w:tr w14:paraId="3447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469" w:type="dxa"/>
            <w:gridSpan w:val="11"/>
            <w:vAlign w:val="center"/>
          </w:tcPr>
          <w:p w14:paraId="116C0B74">
            <w:pPr>
              <w:spacing w:line="5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推广应用前景与措施</w:t>
            </w:r>
          </w:p>
        </w:tc>
      </w:tr>
      <w:tr w14:paraId="5D7D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6" w:hRule="atLeast"/>
          <w:jc w:val="center"/>
        </w:trPr>
        <w:tc>
          <w:tcPr>
            <w:tcW w:w="9469" w:type="dxa"/>
            <w:gridSpan w:val="11"/>
            <w:vAlign w:val="top"/>
          </w:tcPr>
          <w:p w14:paraId="231738AE">
            <w:pPr>
              <w:spacing w:line="460" w:lineRule="exact"/>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（推广应用的范围、条件和前景以及存在的问题和改进意见）</w:t>
            </w:r>
          </w:p>
          <w:p w14:paraId="09E698AB">
            <w:pPr>
              <w:spacing w:line="500" w:lineRule="exact"/>
              <w:jc w:val="left"/>
              <w:rPr>
                <w:rFonts w:hint="eastAsia" w:ascii="仿宋_GB2312" w:hAnsi="仿宋_GB2312" w:eastAsia="仿宋_GB2312" w:cs="仿宋_GB2312"/>
                <w:sz w:val="28"/>
                <w:szCs w:val="28"/>
                <w:highlight w:val="none"/>
                <w:lang w:val="en-US" w:eastAsia="zh-CN"/>
              </w:rPr>
            </w:pPr>
          </w:p>
        </w:tc>
      </w:tr>
      <w:tr w14:paraId="4570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469" w:type="dxa"/>
            <w:gridSpan w:val="11"/>
            <w:vAlign w:val="center"/>
          </w:tcPr>
          <w:p w14:paraId="07DD88C9">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b/>
                <w:bCs/>
                <w:sz w:val="28"/>
                <w:szCs w:val="28"/>
                <w:highlight w:val="none"/>
                <w:lang w:val="en-US" w:eastAsia="zh-CN"/>
              </w:rPr>
              <w:t>主要文件和技术资料目录</w:t>
            </w:r>
          </w:p>
        </w:tc>
      </w:tr>
      <w:tr w14:paraId="64A3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6" w:hRule="atLeast"/>
          <w:jc w:val="center"/>
        </w:trPr>
        <w:tc>
          <w:tcPr>
            <w:tcW w:w="9469" w:type="dxa"/>
            <w:gridSpan w:val="11"/>
            <w:vAlign w:val="top"/>
          </w:tcPr>
          <w:p w14:paraId="487C0CB4">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指按照规定</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由申请评价单位</w:t>
            </w: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的主要文件和技术资料。</w:t>
            </w:r>
            <w:r>
              <w:rPr>
                <w:rFonts w:hint="eastAsia" w:ascii="仿宋_GB2312" w:hAnsi="仿宋_GB2312" w:eastAsia="仿宋_GB2312" w:cs="仿宋_GB2312"/>
                <w:sz w:val="28"/>
                <w:szCs w:val="28"/>
                <w:lang w:eastAsia="zh-CN"/>
              </w:rPr>
              <w:t>）</w:t>
            </w:r>
          </w:p>
          <w:p w14:paraId="34FF6214">
            <w:pPr>
              <w:spacing w:line="500" w:lineRule="exact"/>
              <w:jc w:val="left"/>
              <w:rPr>
                <w:rFonts w:hint="eastAsia" w:ascii="仿宋_GB2312" w:hAnsi="仿宋_GB2312" w:eastAsia="仿宋_GB2312" w:cs="仿宋_GB2312"/>
                <w:sz w:val="28"/>
                <w:szCs w:val="28"/>
                <w:highlight w:val="none"/>
                <w:lang w:val="en-US" w:eastAsia="zh-CN"/>
              </w:rPr>
            </w:pPr>
          </w:p>
        </w:tc>
      </w:tr>
      <w:tr w14:paraId="5BFA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69" w:type="dxa"/>
            <w:gridSpan w:val="11"/>
            <w:vAlign w:val="center"/>
          </w:tcPr>
          <w:p w14:paraId="6961E150">
            <w:pPr>
              <w:spacing w:line="500" w:lineRule="exact"/>
              <w:jc w:val="center"/>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评价专家组测试（现场查定）报告</w:t>
            </w:r>
          </w:p>
        </w:tc>
      </w:tr>
      <w:tr w14:paraId="2880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3" w:hRule="atLeast"/>
          <w:jc w:val="center"/>
        </w:trPr>
        <w:tc>
          <w:tcPr>
            <w:tcW w:w="9469" w:type="dxa"/>
            <w:gridSpan w:val="11"/>
            <w:vAlign w:val="bottom"/>
          </w:tcPr>
          <w:p w14:paraId="1BA968F4">
            <w:pPr>
              <w:ind w:firstLine="560" w:firstLineChars="200"/>
              <w:jc w:val="right"/>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测试组长</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cs="仿宋_GB2312"/>
                <w:sz w:val="28"/>
                <w:szCs w:val="28"/>
                <w:lang w:val="en-US" w:eastAsia="zh-CN"/>
              </w:rPr>
              <w:t>测试成员</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cs="仿宋_GB2312"/>
                <w:sz w:val="28"/>
                <w:szCs w:val="28"/>
                <w:u w:val="none"/>
                <w:lang w:eastAsia="zh-CN"/>
              </w:rPr>
              <w:t>、</w:t>
            </w:r>
            <w:r>
              <w:rPr>
                <w:rFonts w:hint="eastAsia" w:ascii="仿宋_GB2312" w:hAnsi="仿宋_GB2312" w:eastAsia="仿宋_GB2312" w:cs="仿宋_GB2312"/>
                <w:sz w:val="28"/>
                <w:szCs w:val="28"/>
                <w:u w:val="single"/>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rPr>
              <w:t xml:space="preserve"> </w:t>
            </w:r>
            <w:r>
              <w:rPr>
                <w:rFonts w:hint="eastAsia" w:ascii="仿宋_GB2312" w:hAnsi="仿宋_GB2312" w:cs="仿宋_GB2312"/>
                <w:sz w:val="28"/>
                <w:szCs w:val="28"/>
                <w:u w:val="none"/>
                <w:lang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7E0EC262">
            <w:pPr>
              <w:wordWrap w:val="0"/>
              <w:spacing w:line="40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10369016">
            <w:pPr>
              <w:spacing w:line="50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p>
          <w:p w14:paraId="48F6FF17">
            <w:pPr>
              <w:spacing w:line="500" w:lineRule="exact"/>
              <w:jc w:val="right"/>
              <w:rPr>
                <w:rFonts w:hint="eastAsia" w:ascii="仿宋_GB2312" w:hAnsi="仿宋_GB2312" w:cs="仿宋_GB2312"/>
                <w:b/>
                <w:bCs/>
                <w:sz w:val="28"/>
                <w:szCs w:val="28"/>
                <w:highlight w:val="none"/>
                <w:lang w:val="en-US" w:eastAsia="zh-CN"/>
              </w:rPr>
            </w:pPr>
            <w:r>
              <w:rPr>
                <w:rFonts w:hint="eastAsia" w:ascii="仿宋" w:hAnsi="仿宋" w:eastAsia="仿宋"/>
                <w:sz w:val="28"/>
                <w:szCs w:val="28"/>
              </w:rPr>
              <w:t xml:space="preserve"> </w:t>
            </w:r>
          </w:p>
        </w:tc>
      </w:tr>
      <w:tr w14:paraId="03E3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69" w:type="dxa"/>
            <w:gridSpan w:val="11"/>
            <w:vAlign w:val="center"/>
          </w:tcPr>
          <w:p w14:paraId="3E4CE57C">
            <w:pPr>
              <w:spacing w:line="500" w:lineRule="exact"/>
              <w:jc w:val="center"/>
              <w:rPr>
                <w:rFonts w:hint="default" w:ascii="仿宋_GB2312" w:hAnsi="仿宋_GB2312" w:cs="仿宋_GB2312"/>
                <w:sz w:val="28"/>
                <w:szCs w:val="28"/>
                <w:highlight w:val="none"/>
                <w:lang w:val="en-US" w:eastAsia="zh-CN"/>
              </w:rPr>
            </w:pPr>
            <w:r>
              <w:rPr>
                <w:rFonts w:hint="eastAsia" w:ascii="仿宋_GB2312" w:hAnsi="仿宋_GB2312" w:cs="仿宋_GB2312"/>
                <w:b/>
                <w:bCs/>
                <w:sz w:val="28"/>
                <w:szCs w:val="28"/>
                <w:highlight w:val="none"/>
                <w:lang w:val="en-US" w:eastAsia="zh-CN"/>
              </w:rPr>
              <w:t>综合评分与评价结论</w:t>
            </w:r>
          </w:p>
        </w:tc>
      </w:tr>
      <w:tr w14:paraId="206C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2" w:hRule="atLeast"/>
          <w:jc w:val="center"/>
        </w:trPr>
        <w:tc>
          <w:tcPr>
            <w:tcW w:w="9469" w:type="dxa"/>
            <w:gridSpan w:val="11"/>
            <w:vAlign w:val="center"/>
          </w:tcPr>
          <w:p w14:paraId="5CC0D6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hAnsi="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综合评分（百分制）：</w:t>
            </w:r>
          </w:p>
          <w:p w14:paraId="7B8FEE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评价结论：</w:t>
            </w:r>
          </w:p>
          <w:p w14:paraId="162EBA78">
            <w:pPr>
              <w:spacing w:line="500" w:lineRule="exact"/>
              <w:jc w:val="center"/>
              <w:rPr>
                <w:rFonts w:hint="eastAsia" w:ascii="仿宋_GB2312" w:hAnsi="仿宋_GB2312" w:cs="仿宋_GB2312"/>
                <w:b w:val="0"/>
                <w:bCs w:val="0"/>
                <w:sz w:val="28"/>
                <w:szCs w:val="28"/>
                <w:u w:val="none"/>
                <w:lang w:val="en-US" w:eastAsia="zh-CN"/>
              </w:rPr>
            </w:pPr>
            <w:r>
              <w:rPr>
                <w:rFonts w:hint="eastAsia" w:ascii="仿宋_GB2312" w:hAnsi="仿宋_GB2312" w:cs="仿宋_GB2312"/>
                <w:b w:val="0"/>
                <w:bCs w:val="0"/>
                <w:sz w:val="28"/>
                <w:szCs w:val="28"/>
                <w:u w:val="none"/>
                <w:lang w:val="en-US" w:eastAsia="zh-CN"/>
              </w:rPr>
              <w:t xml:space="preserve"> </w:t>
            </w:r>
          </w:p>
          <w:p w14:paraId="3C7E5FC3">
            <w:pPr>
              <w:spacing w:line="500" w:lineRule="exact"/>
              <w:jc w:val="center"/>
              <w:rPr>
                <w:rFonts w:hint="eastAsia" w:ascii="仿宋_GB2312" w:hAnsi="仿宋_GB2312" w:cs="仿宋_GB2312"/>
                <w:b w:val="0"/>
                <w:bCs w:val="0"/>
                <w:sz w:val="28"/>
                <w:szCs w:val="28"/>
                <w:u w:val="none"/>
                <w:lang w:val="en-US" w:eastAsia="zh-CN"/>
              </w:rPr>
            </w:pPr>
          </w:p>
          <w:p w14:paraId="4766A74B">
            <w:pPr>
              <w:spacing w:line="500" w:lineRule="exact"/>
              <w:jc w:val="center"/>
              <w:rPr>
                <w:rFonts w:hint="eastAsia" w:ascii="仿宋_GB2312" w:hAnsi="仿宋_GB2312" w:cs="仿宋_GB2312"/>
                <w:b w:val="0"/>
                <w:bCs w:val="0"/>
                <w:sz w:val="28"/>
                <w:szCs w:val="28"/>
                <w:u w:val="none"/>
                <w:lang w:val="en-US" w:eastAsia="zh-CN"/>
              </w:rPr>
            </w:pPr>
          </w:p>
          <w:p w14:paraId="4A51489D">
            <w:pPr>
              <w:spacing w:line="500" w:lineRule="exact"/>
              <w:jc w:val="center"/>
              <w:rPr>
                <w:rFonts w:hint="eastAsia" w:ascii="仿宋_GB2312" w:hAnsi="仿宋_GB2312" w:cs="仿宋_GB2312"/>
                <w:b w:val="0"/>
                <w:bCs w:val="0"/>
                <w:sz w:val="28"/>
                <w:szCs w:val="28"/>
                <w:u w:val="none"/>
                <w:lang w:val="en-US" w:eastAsia="zh-CN"/>
              </w:rPr>
            </w:pPr>
          </w:p>
          <w:p w14:paraId="214BBF03">
            <w:pPr>
              <w:spacing w:line="500" w:lineRule="exact"/>
              <w:jc w:val="center"/>
              <w:rPr>
                <w:rFonts w:hint="eastAsia" w:ascii="仿宋_GB2312" w:hAnsi="仿宋_GB2312" w:cs="仿宋_GB2312"/>
                <w:b w:val="0"/>
                <w:bCs w:val="0"/>
                <w:sz w:val="28"/>
                <w:szCs w:val="28"/>
                <w:u w:val="none"/>
                <w:lang w:val="en-US" w:eastAsia="zh-CN"/>
              </w:rPr>
            </w:pPr>
          </w:p>
          <w:p w14:paraId="08C85EB8">
            <w:pPr>
              <w:spacing w:line="500" w:lineRule="exact"/>
              <w:jc w:val="center"/>
              <w:rPr>
                <w:rFonts w:hint="eastAsia" w:ascii="仿宋_GB2312" w:hAnsi="仿宋_GB2312" w:cs="仿宋_GB2312"/>
                <w:b w:val="0"/>
                <w:bCs w:val="0"/>
                <w:sz w:val="28"/>
                <w:szCs w:val="28"/>
                <w:u w:val="none"/>
                <w:lang w:val="en-US" w:eastAsia="zh-CN"/>
              </w:rPr>
            </w:pPr>
          </w:p>
          <w:p w14:paraId="684355A6">
            <w:pPr>
              <w:spacing w:line="500" w:lineRule="exact"/>
              <w:jc w:val="center"/>
              <w:rPr>
                <w:rFonts w:hint="eastAsia" w:ascii="仿宋_GB2312" w:hAnsi="仿宋_GB2312" w:cs="仿宋_GB2312"/>
                <w:b w:val="0"/>
                <w:bCs w:val="0"/>
                <w:sz w:val="28"/>
                <w:szCs w:val="28"/>
                <w:u w:val="none"/>
                <w:lang w:val="en-US" w:eastAsia="zh-CN"/>
              </w:rPr>
            </w:pPr>
          </w:p>
          <w:p w14:paraId="2CED8368">
            <w:pPr>
              <w:spacing w:line="500" w:lineRule="exact"/>
              <w:jc w:val="center"/>
              <w:rPr>
                <w:rFonts w:hint="eastAsia" w:ascii="仿宋_GB2312" w:hAnsi="仿宋_GB2312" w:cs="仿宋_GB2312"/>
                <w:b w:val="0"/>
                <w:bCs w:val="0"/>
                <w:sz w:val="28"/>
                <w:szCs w:val="28"/>
                <w:u w:val="none"/>
                <w:lang w:val="en-US" w:eastAsia="zh-CN"/>
              </w:rPr>
            </w:pPr>
          </w:p>
          <w:p w14:paraId="4A0EDE34">
            <w:pPr>
              <w:spacing w:line="500" w:lineRule="exact"/>
              <w:jc w:val="center"/>
              <w:rPr>
                <w:rFonts w:hint="eastAsia" w:ascii="仿宋_GB2312" w:hAnsi="仿宋_GB2312" w:cs="仿宋_GB2312"/>
                <w:b w:val="0"/>
                <w:bCs w:val="0"/>
                <w:sz w:val="28"/>
                <w:szCs w:val="28"/>
                <w:u w:val="none"/>
                <w:lang w:val="en-US" w:eastAsia="zh-CN"/>
              </w:rPr>
            </w:pPr>
          </w:p>
          <w:p w14:paraId="5684708A">
            <w:pPr>
              <w:spacing w:line="500" w:lineRule="exact"/>
              <w:jc w:val="center"/>
              <w:rPr>
                <w:rFonts w:hint="eastAsia" w:ascii="仿宋_GB2312" w:hAnsi="仿宋_GB2312" w:cs="仿宋_GB2312"/>
                <w:b w:val="0"/>
                <w:bCs w:val="0"/>
                <w:sz w:val="28"/>
                <w:szCs w:val="28"/>
                <w:u w:val="none"/>
                <w:lang w:val="en-US" w:eastAsia="zh-CN"/>
              </w:rPr>
            </w:pPr>
          </w:p>
          <w:p w14:paraId="2D9BF1B2">
            <w:pPr>
              <w:spacing w:line="500" w:lineRule="exact"/>
              <w:jc w:val="center"/>
              <w:rPr>
                <w:rFonts w:hint="eastAsia" w:ascii="仿宋_GB2312" w:hAnsi="仿宋_GB2312" w:cs="仿宋_GB2312"/>
                <w:b w:val="0"/>
                <w:bCs w:val="0"/>
                <w:sz w:val="28"/>
                <w:szCs w:val="28"/>
                <w:u w:val="none"/>
                <w:lang w:val="en-US" w:eastAsia="zh-CN"/>
              </w:rPr>
            </w:pPr>
          </w:p>
          <w:p w14:paraId="177EE169">
            <w:pPr>
              <w:spacing w:line="500" w:lineRule="exact"/>
              <w:jc w:val="center"/>
              <w:rPr>
                <w:rFonts w:hint="eastAsia" w:ascii="仿宋_GB2312" w:hAnsi="仿宋_GB2312" w:cs="仿宋_GB2312"/>
                <w:b w:val="0"/>
                <w:bCs w:val="0"/>
                <w:sz w:val="28"/>
                <w:szCs w:val="28"/>
                <w:u w:val="none"/>
                <w:lang w:val="en-US" w:eastAsia="zh-CN"/>
              </w:rPr>
            </w:pPr>
          </w:p>
          <w:p w14:paraId="79951633">
            <w:pPr>
              <w:spacing w:line="500" w:lineRule="exact"/>
              <w:jc w:val="center"/>
              <w:rPr>
                <w:rFonts w:hint="eastAsia" w:ascii="仿宋_GB2312" w:hAnsi="仿宋_GB2312" w:cs="仿宋_GB2312"/>
                <w:b w:val="0"/>
                <w:bCs w:val="0"/>
                <w:sz w:val="28"/>
                <w:szCs w:val="28"/>
                <w:u w:val="none"/>
                <w:lang w:val="en-US" w:eastAsia="zh-CN"/>
              </w:rPr>
            </w:pPr>
          </w:p>
          <w:p w14:paraId="5C146687">
            <w:pPr>
              <w:spacing w:line="500" w:lineRule="exact"/>
              <w:jc w:val="center"/>
              <w:rPr>
                <w:rFonts w:hint="eastAsia" w:ascii="仿宋_GB2312" w:hAnsi="仿宋_GB2312" w:cs="仿宋_GB2312"/>
                <w:b w:val="0"/>
                <w:bCs w:val="0"/>
                <w:sz w:val="28"/>
                <w:szCs w:val="28"/>
                <w:u w:val="none"/>
                <w:lang w:val="en-US" w:eastAsia="zh-CN"/>
              </w:rPr>
            </w:pPr>
          </w:p>
          <w:p w14:paraId="37370610">
            <w:pPr>
              <w:spacing w:line="500" w:lineRule="exact"/>
              <w:jc w:val="center"/>
              <w:rPr>
                <w:rFonts w:hint="eastAsia" w:ascii="仿宋_GB2312" w:hAnsi="仿宋_GB2312" w:cs="仿宋_GB2312"/>
                <w:b w:val="0"/>
                <w:bCs w:val="0"/>
                <w:sz w:val="28"/>
                <w:szCs w:val="28"/>
                <w:u w:val="none"/>
                <w:lang w:val="en-US" w:eastAsia="zh-CN"/>
              </w:rPr>
            </w:pPr>
          </w:p>
          <w:p w14:paraId="5E884FC5">
            <w:pPr>
              <w:spacing w:line="500" w:lineRule="exact"/>
              <w:jc w:val="center"/>
              <w:rPr>
                <w:rFonts w:hint="eastAsia" w:ascii="仿宋_GB2312" w:hAnsi="仿宋_GB2312" w:cs="仿宋_GB2312"/>
                <w:b w:val="0"/>
                <w:bCs w:val="0"/>
                <w:sz w:val="28"/>
                <w:szCs w:val="28"/>
                <w:u w:val="none"/>
                <w:lang w:val="en-US" w:eastAsia="zh-CN"/>
              </w:rPr>
            </w:pPr>
          </w:p>
          <w:p w14:paraId="0E341992">
            <w:pPr>
              <w:spacing w:line="500" w:lineRule="exact"/>
              <w:jc w:val="center"/>
              <w:rPr>
                <w:rFonts w:hint="eastAsia" w:ascii="仿宋_GB2312" w:hAnsi="仿宋_GB2312" w:cs="仿宋_GB2312"/>
                <w:b w:val="0"/>
                <w:bCs w:val="0"/>
                <w:sz w:val="28"/>
                <w:szCs w:val="28"/>
                <w:u w:val="none"/>
                <w:lang w:val="en-US" w:eastAsia="zh-CN"/>
              </w:rPr>
            </w:pPr>
          </w:p>
          <w:p w14:paraId="46C860A1">
            <w:pPr>
              <w:spacing w:line="500" w:lineRule="exact"/>
              <w:jc w:val="center"/>
              <w:rPr>
                <w:rFonts w:hint="default" w:ascii="仿宋_GB2312" w:hAnsi="仿宋_GB2312" w:cs="仿宋_GB2312"/>
                <w:b w:val="0"/>
                <w:bCs w:val="0"/>
                <w:sz w:val="28"/>
                <w:szCs w:val="28"/>
                <w:u w:val="none"/>
                <w:lang w:val="en-US" w:eastAsia="zh-CN"/>
              </w:rPr>
            </w:pPr>
          </w:p>
          <w:p w14:paraId="4554FF9C">
            <w:pPr>
              <w:spacing w:line="500" w:lineRule="exact"/>
              <w:jc w:val="center"/>
              <w:rPr>
                <w:rFonts w:hint="eastAsia" w:ascii="仿宋_GB2312" w:hAnsi="仿宋_GB2312" w:cs="仿宋_GB2312"/>
                <w:b w:val="0"/>
                <w:bCs w:val="0"/>
                <w:sz w:val="28"/>
                <w:szCs w:val="28"/>
                <w:u w:val="none"/>
                <w:lang w:val="en-US" w:eastAsia="zh-CN"/>
              </w:rPr>
            </w:pPr>
          </w:p>
          <w:p w14:paraId="7C52BA4F">
            <w:pPr>
              <w:spacing w:line="500" w:lineRule="exact"/>
              <w:jc w:val="center"/>
              <w:rPr>
                <w:rFonts w:hint="eastAsia" w:ascii="仿宋_GB2312" w:hAnsi="仿宋_GB2312" w:cs="仿宋_GB2312"/>
                <w:b w:val="0"/>
                <w:bCs w:val="0"/>
                <w:sz w:val="28"/>
                <w:szCs w:val="28"/>
                <w:u w:val="none"/>
                <w:lang w:val="en-US" w:eastAsia="zh-CN"/>
              </w:rPr>
            </w:pPr>
            <w:r>
              <w:rPr>
                <w:rFonts w:hint="eastAsia" w:ascii="仿宋_GB2312" w:hAnsi="仿宋_GB2312" w:cs="仿宋_GB2312"/>
                <w:b w:val="0"/>
                <w:bCs w:val="0"/>
                <w:sz w:val="28"/>
                <w:szCs w:val="28"/>
                <w:u w:val="none"/>
                <w:lang w:val="en-US" w:eastAsia="zh-CN"/>
              </w:rPr>
              <w:t>专家组组长（签字）：</w:t>
            </w:r>
          </w:p>
          <w:p w14:paraId="0B8863A0">
            <w:pPr>
              <w:spacing w:line="500" w:lineRule="exact"/>
              <w:jc w:val="center"/>
              <w:rPr>
                <w:rFonts w:hint="default" w:ascii="仿宋_GB2312" w:hAnsi="仿宋_GB2312" w:cs="仿宋_GB2312"/>
                <w:b w:val="0"/>
                <w:bCs w:val="0"/>
                <w:sz w:val="28"/>
                <w:szCs w:val="28"/>
                <w:u w:val="none"/>
                <w:lang w:val="en-US" w:eastAsia="zh-CN"/>
              </w:rPr>
            </w:pPr>
            <w:r>
              <w:rPr>
                <w:rFonts w:hint="eastAsia" w:ascii="仿宋_GB2312" w:hAnsi="仿宋_GB2312" w:cs="仿宋_GB2312"/>
                <w:b w:val="0"/>
                <w:bCs w:val="0"/>
                <w:sz w:val="28"/>
                <w:szCs w:val="28"/>
                <w:u w:val="none"/>
                <w:lang w:val="en-US" w:eastAsia="zh-CN"/>
              </w:rPr>
              <w:t>专家组成员（签字）：</w:t>
            </w:r>
          </w:p>
          <w:p w14:paraId="6BD0FAA7">
            <w:pPr>
              <w:spacing w:line="500" w:lineRule="exact"/>
              <w:jc w:val="right"/>
              <w:rPr>
                <w:rFonts w:hint="default" w:ascii="仿宋_GB2312" w:hAnsi="仿宋_GB2312" w:cs="仿宋_GB2312"/>
                <w:b w:val="0"/>
                <w:bCs w:val="0"/>
                <w:sz w:val="28"/>
                <w:szCs w:val="28"/>
                <w:u w:val="none"/>
                <w:lang w:val="en-US" w:eastAsia="zh-CN"/>
              </w:rPr>
            </w:pPr>
            <w:r>
              <w:rPr>
                <w:rFonts w:hint="eastAsia" w:ascii="仿宋_GB2312" w:hAnsi="仿宋_GB2312" w:cs="仿宋_GB2312"/>
                <w:b w:val="0"/>
                <w:bCs w:val="0"/>
                <w:sz w:val="28"/>
                <w:szCs w:val="28"/>
                <w:u w:val="none"/>
                <w:lang w:val="en-US" w:eastAsia="zh-CN"/>
              </w:rPr>
              <w:t>年     月     日</w:t>
            </w:r>
          </w:p>
        </w:tc>
      </w:tr>
      <w:tr w14:paraId="7571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69" w:type="dxa"/>
            <w:gridSpan w:val="11"/>
            <w:vAlign w:val="center"/>
          </w:tcPr>
          <w:p w14:paraId="69C76919">
            <w:pPr>
              <w:spacing w:line="500" w:lineRule="exact"/>
              <w:jc w:val="center"/>
              <w:rPr>
                <w:rFonts w:hint="eastAsia" w:ascii="仿宋_GB2312" w:hAnsi="仿宋_GB2312" w:cs="仿宋_GB2312"/>
                <w:b/>
                <w:bCs/>
                <w:sz w:val="28"/>
                <w:szCs w:val="28"/>
                <w:u w:val="none"/>
                <w:lang w:val="en-US" w:eastAsia="zh-CN"/>
              </w:rPr>
            </w:pPr>
            <w:r>
              <w:rPr>
                <w:rFonts w:hint="eastAsia" w:ascii="仿宋_GB2312" w:hAnsi="仿宋_GB2312" w:cs="仿宋_GB2312"/>
                <w:b/>
                <w:bCs/>
                <w:sz w:val="28"/>
                <w:szCs w:val="28"/>
                <w:u w:val="none"/>
                <w:lang w:val="en-US" w:eastAsia="zh-CN"/>
              </w:rPr>
              <w:t>评价专家组名单</w:t>
            </w:r>
          </w:p>
        </w:tc>
      </w:tr>
      <w:tr w14:paraId="2ED6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7" w:type="dxa"/>
            <w:vAlign w:val="center"/>
          </w:tcPr>
          <w:p w14:paraId="5A67D384">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姓名</w:t>
            </w:r>
          </w:p>
        </w:tc>
        <w:tc>
          <w:tcPr>
            <w:tcW w:w="2436" w:type="dxa"/>
            <w:gridSpan w:val="2"/>
            <w:vAlign w:val="center"/>
          </w:tcPr>
          <w:p w14:paraId="71B26F8C">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工作单位</w:t>
            </w:r>
          </w:p>
        </w:tc>
        <w:tc>
          <w:tcPr>
            <w:tcW w:w="1612" w:type="dxa"/>
            <w:gridSpan w:val="3"/>
            <w:vAlign w:val="center"/>
          </w:tcPr>
          <w:p w14:paraId="2B42F26D">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职称</w:t>
            </w:r>
          </w:p>
        </w:tc>
        <w:tc>
          <w:tcPr>
            <w:tcW w:w="1631" w:type="dxa"/>
            <w:gridSpan w:val="2"/>
            <w:vAlign w:val="center"/>
          </w:tcPr>
          <w:p w14:paraId="636ED3F1">
            <w:pPr>
              <w:spacing w:line="500" w:lineRule="exact"/>
              <w:jc w:val="center"/>
              <w:rPr>
                <w:rFonts w:hint="default"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从事专业</w:t>
            </w:r>
          </w:p>
        </w:tc>
        <w:tc>
          <w:tcPr>
            <w:tcW w:w="1407" w:type="dxa"/>
            <w:gridSpan w:val="2"/>
            <w:vAlign w:val="center"/>
          </w:tcPr>
          <w:p w14:paraId="4D514059">
            <w:pPr>
              <w:spacing w:line="500" w:lineRule="exact"/>
              <w:jc w:val="center"/>
              <w:rPr>
                <w:rFonts w:hint="default"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联系电话</w:t>
            </w:r>
          </w:p>
        </w:tc>
        <w:tc>
          <w:tcPr>
            <w:tcW w:w="1236" w:type="dxa"/>
            <w:vAlign w:val="center"/>
          </w:tcPr>
          <w:p w14:paraId="7EE2A167">
            <w:pPr>
              <w:spacing w:line="500" w:lineRule="exact"/>
              <w:jc w:val="center"/>
              <w:rPr>
                <w:rFonts w:hint="default"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签名</w:t>
            </w:r>
          </w:p>
        </w:tc>
      </w:tr>
      <w:tr w14:paraId="6D5C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7" w:type="dxa"/>
            <w:vAlign w:val="center"/>
          </w:tcPr>
          <w:p w14:paraId="2DE49A52">
            <w:pPr>
              <w:spacing w:line="500" w:lineRule="exact"/>
              <w:jc w:val="center"/>
              <w:rPr>
                <w:rFonts w:hint="eastAsia" w:ascii="仿宋_GB2312" w:hAnsi="仿宋_GB2312" w:cs="仿宋_GB2312"/>
                <w:sz w:val="28"/>
                <w:szCs w:val="28"/>
                <w:highlight w:val="none"/>
                <w:lang w:val="en-US" w:eastAsia="zh-CN"/>
              </w:rPr>
            </w:pPr>
          </w:p>
        </w:tc>
        <w:tc>
          <w:tcPr>
            <w:tcW w:w="2436" w:type="dxa"/>
            <w:gridSpan w:val="2"/>
            <w:vAlign w:val="center"/>
          </w:tcPr>
          <w:p w14:paraId="7EA81A62">
            <w:pPr>
              <w:spacing w:line="500" w:lineRule="exact"/>
              <w:jc w:val="center"/>
              <w:rPr>
                <w:rFonts w:hint="eastAsia" w:ascii="仿宋_GB2312" w:hAnsi="仿宋_GB2312" w:cs="仿宋_GB2312"/>
                <w:sz w:val="28"/>
                <w:szCs w:val="28"/>
                <w:highlight w:val="none"/>
                <w:lang w:val="en-US" w:eastAsia="zh-CN"/>
              </w:rPr>
            </w:pPr>
          </w:p>
        </w:tc>
        <w:tc>
          <w:tcPr>
            <w:tcW w:w="1612" w:type="dxa"/>
            <w:gridSpan w:val="3"/>
            <w:vAlign w:val="center"/>
          </w:tcPr>
          <w:p w14:paraId="7EE38A37">
            <w:pPr>
              <w:spacing w:line="500" w:lineRule="exact"/>
              <w:jc w:val="center"/>
              <w:rPr>
                <w:rFonts w:hint="eastAsia" w:ascii="仿宋_GB2312" w:hAnsi="仿宋_GB2312" w:cs="仿宋_GB2312"/>
                <w:sz w:val="28"/>
                <w:szCs w:val="28"/>
                <w:highlight w:val="none"/>
                <w:lang w:val="en-US" w:eastAsia="zh-CN"/>
              </w:rPr>
            </w:pPr>
          </w:p>
        </w:tc>
        <w:tc>
          <w:tcPr>
            <w:tcW w:w="1631" w:type="dxa"/>
            <w:gridSpan w:val="2"/>
            <w:vAlign w:val="center"/>
          </w:tcPr>
          <w:p w14:paraId="57A33046">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53FE2C91">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4BE35CD8">
            <w:pPr>
              <w:spacing w:line="500" w:lineRule="exact"/>
              <w:jc w:val="center"/>
              <w:rPr>
                <w:rFonts w:hint="eastAsia" w:ascii="仿宋_GB2312" w:hAnsi="仿宋_GB2312" w:cs="仿宋_GB2312"/>
                <w:sz w:val="28"/>
                <w:szCs w:val="28"/>
                <w:highlight w:val="none"/>
                <w:lang w:val="en-US" w:eastAsia="zh-CN"/>
              </w:rPr>
            </w:pPr>
          </w:p>
        </w:tc>
      </w:tr>
      <w:tr w14:paraId="1633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7" w:type="dxa"/>
            <w:vAlign w:val="center"/>
          </w:tcPr>
          <w:p w14:paraId="2E91BB69">
            <w:pPr>
              <w:spacing w:line="500" w:lineRule="exact"/>
              <w:jc w:val="center"/>
              <w:rPr>
                <w:rFonts w:hint="eastAsia" w:ascii="仿宋_GB2312" w:hAnsi="仿宋_GB2312" w:cs="仿宋_GB2312"/>
                <w:sz w:val="28"/>
                <w:szCs w:val="28"/>
                <w:highlight w:val="none"/>
                <w:lang w:val="en-US" w:eastAsia="zh-CN"/>
              </w:rPr>
            </w:pPr>
          </w:p>
        </w:tc>
        <w:tc>
          <w:tcPr>
            <w:tcW w:w="2436" w:type="dxa"/>
            <w:gridSpan w:val="2"/>
            <w:vAlign w:val="center"/>
          </w:tcPr>
          <w:p w14:paraId="5DB48CFE">
            <w:pPr>
              <w:spacing w:line="500" w:lineRule="exact"/>
              <w:jc w:val="center"/>
              <w:rPr>
                <w:rFonts w:hint="eastAsia" w:ascii="仿宋_GB2312" w:hAnsi="仿宋_GB2312" w:cs="仿宋_GB2312"/>
                <w:sz w:val="28"/>
                <w:szCs w:val="28"/>
                <w:highlight w:val="none"/>
                <w:lang w:val="en-US" w:eastAsia="zh-CN"/>
              </w:rPr>
            </w:pPr>
          </w:p>
        </w:tc>
        <w:tc>
          <w:tcPr>
            <w:tcW w:w="1612" w:type="dxa"/>
            <w:gridSpan w:val="3"/>
            <w:vAlign w:val="center"/>
          </w:tcPr>
          <w:p w14:paraId="7C0B482A">
            <w:pPr>
              <w:spacing w:line="500" w:lineRule="exact"/>
              <w:jc w:val="center"/>
              <w:rPr>
                <w:rFonts w:hint="eastAsia" w:ascii="仿宋_GB2312" w:hAnsi="仿宋_GB2312" w:cs="仿宋_GB2312"/>
                <w:sz w:val="28"/>
                <w:szCs w:val="28"/>
                <w:highlight w:val="none"/>
                <w:lang w:val="en-US" w:eastAsia="zh-CN"/>
              </w:rPr>
            </w:pPr>
          </w:p>
        </w:tc>
        <w:tc>
          <w:tcPr>
            <w:tcW w:w="1631" w:type="dxa"/>
            <w:gridSpan w:val="2"/>
            <w:vAlign w:val="center"/>
          </w:tcPr>
          <w:p w14:paraId="1E3BD6F9">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40C2B08C">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5B5799CF">
            <w:pPr>
              <w:spacing w:line="500" w:lineRule="exact"/>
              <w:jc w:val="center"/>
              <w:rPr>
                <w:rFonts w:hint="eastAsia" w:ascii="仿宋_GB2312" w:hAnsi="仿宋_GB2312" w:cs="仿宋_GB2312"/>
                <w:sz w:val="28"/>
                <w:szCs w:val="28"/>
                <w:highlight w:val="none"/>
                <w:lang w:val="en-US" w:eastAsia="zh-CN"/>
              </w:rPr>
            </w:pPr>
          </w:p>
        </w:tc>
      </w:tr>
      <w:tr w14:paraId="595C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7" w:type="dxa"/>
            <w:vAlign w:val="center"/>
          </w:tcPr>
          <w:p w14:paraId="3FF9F6C5">
            <w:pPr>
              <w:spacing w:line="500" w:lineRule="exact"/>
              <w:jc w:val="center"/>
              <w:rPr>
                <w:rFonts w:hint="eastAsia" w:ascii="仿宋_GB2312" w:hAnsi="仿宋_GB2312" w:cs="仿宋_GB2312"/>
                <w:sz w:val="28"/>
                <w:szCs w:val="28"/>
                <w:highlight w:val="none"/>
                <w:lang w:val="en-US" w:eastAsia="zh-CN"/>
              </w:rPr>
            </w:pPr>
          </w:p>
        </w:tc>
        <w:tc>
          <w:tcPr>
            <w:tcW w:w="2436" w:type="dxa"/>
            <w:gridSpan w:val="2"/>
            <w:vAlign w:val="center"/>
          </w:tcPr>
          <w:p w14:paraId="53A5D24B">
            <w:pPr>
              <w:spacing w:line="500" w:lineRule="exact"/>
              <w:jc w:val="center"/>
              <w:rPr>
                <w:rFonts w:hint="eastAsia" w:ascii="仿宋_GB2312" w:hAnsi="仿宋_GB2312" w:cs="仿宋_GB2312"/>
                <w:sz w:val="28"/>
                <w:szCs w:val="28"/>
                <w:highlight w:val="none"/>
                <w:lang w:val="en-US" w:eastAsia="zh-CN"/>
              </w:rPr>
            </w:pPr>
          </w:p>
        </w:tc>
        <w:tc>
          <w:tcPr>
            <w:tcW w:w="1612" w:type="dxa"/>
            <w:gridSpan w:val="3"/>
            <w:vAlign w:val="center"/>
          </w:tcPr>
          <w:p w14:paraId="6E2C8F2D">
            <w:pPr>
              <w:spacing w:line="500" w:lineRule="exact"/>
              <w:jc w:val="center"/>
              <w:rPr>
                <w:rFonts w:hint="eastAsia" w:ascii="仿宋_GB2312" w:hAnsi="仿宋_GB2312" w:cs="仿宋_GB2312"/>
                <w:sz w:val="28"/>
                <w:szCs w:val="28"/>
                <w:highlight w:val="none"/>
                <w:lang w:val="en-US" w:eastAsia="zh-CN"/>
              </w:rPr>
            </w:pPr>
          </w:p>
        </w:tc>
        <w:tc>
          <w:tcPr>
            <w:tcW w:w="1631" w:type="dxa"/>
            <w:gridSpan w:val="2"/>
            <w:vAlign w:val="center"/>
          </w:tcPr>
          <w:p w14:paraId="12B1E2EB">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0D2AD960">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45B33205">
            <w:pPr>
              <w:spacing w:line="500" w:lineRule="exact"/>
              <w:jc w:val="center"/>
              <w:rPr>
                <w:rFonts w:hint="eastAsia" w:ascii="仿宋_GB2312" w:hAnsi="仿宋_GB2312" w:cs="仿宋_GB2312"/>
                <w:sz w:val="28"/>
                <w:szCs w:val="28"/>
                <w:highlight w:val="none"/>
                <w:lang w:val="en-US" w:eastAsia="zh-CN"/>
              </w:rPr>
            </w:pPr>
          </w:p>
        </w:tc>
      </w:tr>
      <w:tr w14:paraId="4199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7" w:type="dxa"/>
            <w:vAlign w:val="center"/>
          </w:tcPr>
          <w:p w14:paraId="116677BD">
            <w:pPr>
              <w:spacing w:line="500" w:lineRule="exact"/>
              <w:jc w:val="center"/>
              <w:rPr>
                <w:rFonts w:hint="eastAsia" w:ascii="仿宋_GB2312" w:hAnsi="仿宋_GB2312" w:cs="仿宋_GB2312"/>
                <w:sz w:val="28"/>
                <w:szCs w:val="28"/>
                <w:highlight w:val="none"/>
                <w:lang w:val="en-US" w:eastAsia="zh-CN"/>
              </w:rPr>
            </w:pPr>
          </w:p>
        </w:tc>
        <w:tc>
          <w:tcPr>
            <w:tcW w:w="2436" w:type="dxa"/>
            <w:gridSpan w:val="2"/>
            <w:vAlign w:val="center"/>
          </w:tcPr>
          <w:p w14:paraId="299092A6">
            <w:pPr>
              <w:spacing w:line="500" w:lineRule="exact"/>
              <w:jc w:val="center"/>
              <w:rPr>
                <w:rFonts w:hint="eastAsia" w:ascii="仿宋_GB2312" w:hAnsi="仿宋_GB2312" w:cs="仿宋_GB2312"/>
                <w:sz w:val="28"/>
                <w:szCs w:val="28"/>
                <w:highlight w:val="none"/>
                <w:lang w:val="en-US" w:eastAsia="zh-CN"/>
              </w:rPr>
            </w:pPr>
          </w:p>
        </w:tc>
        <w:tc>
          <w:tcPr>
            <w:tcW w:w="1612" w:type="dxa"/>
            <w:gridSpan w:val="3"/>
            <w:vAlign w:val="center"/>
          </w:tcPr>
          <w:p w14:paraId="2F397F49">
            <w:pPr>
              <w:spacing w:line="500" w:lineRule="exact"/>
              <w:jc w:val="center"/>
              <w:rPr>
                <w:rFonts w:hint="eastAsia" w:ascii="仿宋_GB2312" w:hAnsi="仿宋_GB2312" w:cs="仿宋_GB2312"/>
                <w:sz w:val="28"/>
                <w:szCs w:val="28"/>
                <w:highlight w:val="none"/>
                <w:lang w:val="en-US" w:eastAsia="zh-CN"/>
              </w:rPr>
            </w:pPr>
          </w:p>
        </w:tc>
        <w:tc>
          <w:tcPr>
            <w:tcW w:w="1631" w:type="dxa"/>
            <w:gridSpan w:val="2"/>
            <w:vAlign w:val="center"/>
          </w:tcPr>
          <w:p w14:paraId="5D647878">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1891440A">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7F5FB2D7">
            <w:pPr>
              <w:spacing w:line="500" w:lineRule="exact"/>
              <w:jc w:val="center"/>
              <w:rPr>
                <w:rFonts w:hint="eastAsia" w:ascii="仿宋_GB2312" w:hAnsi="仿宋_GB2312" w:cs="仿宋_GB2312"/>
                <w:sz w:val="28"/>
                <w:szCs w:val="28"/>
                <w:highlight w:val="none"/>
                <w:lang w:val="en-US" w:eastAsia="zh-CN"/>
              </w:rPr>
            </w:pPr>
          </w:p>
        </w:tc>
      </w:tr>
      <w:tr w14:paraId="3697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7" w:type="dxa"/>
            <w:vAlign w:val="center"/>
          </w:tcPr>
          <w:p w14:paraId="6B386BF1">
            <w:pPr>
              <w:spacing w:line="500" w:lineRule="exact"/>
              <w:jc w:val="center"/>
              <w:rPr>
                <w:rFonts w:hint="eastAsia" w:ascii="仿宋_GB2312" w:hAnsi="仿宋_GB2312" w:cs="仿宋_GB2312"/>
                <w:sz w:val="28"/>
                <w:szCs w:val="28"/>
                <w:highlight w:val="none"/>
                <w:lang w:val="en-US" w:eastAsia="zh-CN"/>
              </w:rPr>
            </w:pPr>
          </w:p>
        </w:tc>
        <w:tc>
          <w:tcPr>
            <w:tcW w:w="2436" w:type="dxa"/>
            <w:gridSpan w:val="2"/>
            <w:vAlign w:val="center"/>
          </w:tcPr>
          <w:p w14:paraId="77FD5E35">
            <w:pPr>
              <w:spacing w:line="500" w:lineRule="exact"/>
              <w:jc w:val="center"/>
              <w:rPr>
                <w:rFonts w:hint="eastAsia" w:ascii="仿宋_GB2312" w:hAnsi="仿宋_GB2312" w:cs="仿宋_GB2312"/>
                <w:sz w:val="28"/>
                <w:szCs w:val="28"/>
                <w:highlight w:val="none"/>
                <w:lang w:val="en-US" w:eastAsia="zh-CN"/>
              </w:rPr>
            </w:pPr>
          </w:p>
        </w:tc>
        <w:tc>
          <w:tcPr>
            <w:tcW w:w="1612" w:type="dxa"/>
            <w:gridSpan w:val="3"/>
            <w:vAlign w:val="center"/>
          </w:tcPr>
          <w:p w14:paraId="6E62E107">
            <w:pPr>
              <w:spacing w:line="500" w:lineRule="exact"/>
              <w:jc w:val="center"/>
              <w:rPr>
                <w:rFonts w:hint="eastAsia" w:ascii="仿宋_GB2312" w:hAnsi="仿宋_GB2312" w:cs="仿宋_GB2312"/>
                <w:sz w:val="28"/>
                <w:szCs w:val="28"/>
                <w:highlight w:val="none"/>
                <w:lang w:val="en-US" w:eastAsia="zh-CN"/>
              </w:rPr>
            </w:pPr>
          </w:p>
        </w:tc>
        <w:tc>
          <w:tcPr>
            <w:tcW w:w="1631" w:type="dxa"/>
            <w:gridSpan w:val="2"/>
            <w:vAlign w:val="center"/>
          </w:tcPr>
          <w:p w14:paraId="5C48E49B">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4B7CA23A">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1E0EDFCB">
            <w:pPr>
              <w:spacing w:line="500" w:lineRule="exact"/>
              <w:jc w:val="center"/>
              <w:rPr>
                <w:rFonts w:hint="eastAsia" w:ascii="仿宋_GB2312" w:hAnsi="仿宋_GB2312" w:cs="仿宋_GB2312"/>
                <w:sz w:val="28"/>
                <w:szCs w:val="28"/>
                <w:highlight w:val="none"/>
                <w:lang w:val="en-US" w:eastAsia="zh-CN"/>
              </w:rPr>
            </w:pPr>
          </w:p>
        </w:tc>
      </w:tr>
      <w:tr w14:paraId="330D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7" w:type="dxa"/>
            <w:vAlign w:val="center"/>
          </w:tcPr>
          <w:p w14:paraId="6D8CC070">
            <w:pPr>
              <w:spacing w:line="500" w:lineRule="exact"/>
              <w:jc w:val="center"/>
              <w:rPr>
                <w:rFonts w:hint="eastAsia" w:ascii="仿宋_GB2312" w:hAnsi="仿宋_GB2312" w:cs="仿宋_GB2312"/>
                <w:sz w:val="28"/>
                <w:szCs w:val="28"/>
                <w:highlight w:val="none"/>
                <w:lang w:val="en-US" w:eastAsia="zh-CN"/>
              </w:rPr>
            </w:pPr>
          </w:p>
        </w:tc>
        <w:tc>
          <w:tcPr>
            <w:tcW w:w="2436" w:type="dxa"/>
            <w:gridSpan w:val="2"/>
            <w:vAlign w:val="center"/>
          </w:tcPr>
          <w:p w14:paraId="4535C44B">
            <w:pPr>
              <w:spacing w:line="500" w:lineRule="exact"/>
              <w:jc w:val="center"/>
              <w:rPr>
                <w:rFonts w:hint="eastAsia" w:ascii="仿宋_GB2312" w:hAnsi="仿宋_GB2312" w:cs="仿宋_GB2312"/>
                <w:sz w:val="28"/>
                <w:szCs w:val="28"/>
                <w:highlight w:val="none"/>
                <w:lang w:val="en-US" w:eastAsia="zh-CN"/>
              </w:rPr>
            </w:pPr>
          </w:p>
        </w:tc>
        <w:tc>
          <w:tcPr>
            <w:tcW w:w="1612" w:type="dxa"/>
            <w:gridSpan w:val="3"/>
            <w:vAlign w:val="center"/>
          </w:tcPr>
          <w:p w14:paraId="62E8798F">
            <w:pPr>
              <w:spacing w:line="500" w:lineRule="exact"/>
              <w:jc w:val="center"/>
              <w:rPr>
                <w:rFonts w:hint="eastAsia" w:ascii="仿宋_GB2312" w:hAnsi="仿宋_GB2312" w:cs="仿宋_GB2312"/>
                <w:sz w:val="28"/>
                <w:szCs w:val="28"/>
                <w:highlight w:val="none"/>
                <w:lang w:val="en-US" w:eastAsia="zh-CN"/>
              </w:rPr>
            </w:pPr>
          </w:p>
        </w:tc>
        <w:tc>
          <w:tcPr>
            <w:tcW w:w="1631" w:type="dxa"/>
            <w:gridSpan w:val="2"/>
            <w:vAlign w:val="center"/>
          </w:tcPr>
          <w:p w14:paraId="66D924F1">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503709BF">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0E6E8A9A">
            <w:pPr>
              <w:spacing w:line="500" w:lineRule="exact"/>
              <w:jc w:val="center"/>
              <w:rPr>
                <w:rFonts w:hint="eastAsia" w:ascii="仿宋_GB2312" w:hAnsi="仿宋_GB2312" w:cs="仿宋_GB2312"/>
                <w:sz w:val="28"/>
                <w:szCs w:val="28"/>
                <w:highlight w:val="none"/>
                <w:lang w:val="en-US" w:eastAsia="zh-CN"/>
              </w:rPr>
            </w:pPr>
          </w:p>
        </w:tc>
      </w:tr>
      <w:tr w14:paraId="1B64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7" w:type="dxa"/>
            <w:vAlign w:val="center"/>
          </w:tcPr>
          <w:p w14:paraId="6FDED9DE">
            <w:pPr>
              <w:spacing w:line="500" w:lineRule="exact"/>
              <w:jc w:val="center"/>
              <w:rPr>
                <w:rFonts w:hint="eastAsia" w:ascii="仿宋_GB2312" w:hAnsi="仿宋_GB2312" w:cs="仿宋_GB2312"/>
                <w:sz w:val="28"/>
                <w:szCs w:val="28"/>
                <w:highlight w:val="none"/>
                <w:lang w:val="en-US" w:eastAsia="zh-CN"/>
              </w:rPr>
            </w:pPr>
          </w:p>
        </w:tc>
        <w:tc>
          <w:tcPr>
            <w:tcW w:w="2436" w:type="dxa"/>
            <w:gridSpan w:val="2"/>
            <w:vAlign w:val="center"/>
          </w:tcPr>
          <w:p w14:paraId="36D4C26E">
            <w:pPr>
              <w:spacing w:line="500" w:lineRule="exact"/>
              <w:jc w:val="center"/>
              <w:rPr>
                <w:rFonts w:hint="eastAsia" w:ascii="仿宋_GB2312" w:hAnsi="仿宋_GB2312" w:cs="仿宋_GB2312"/>
                <w:sz w:val="28"/>
                <w:szCs w:val="28"/>
                <w:highlight w:val="none"/>
                <w:lang w:val="en-US" w:eastAsia="zh-CN"/>
              </w:rPr>
            </w:pPr>
          </w:p>
        </w:tc>
        <w:tc>
          <w:tcPr>
            <w:tcW w:w="1612" w:type="dxa"/>
            <w:gridSpan w:val="3"/>
            <w:vAlign w:val="center"/>
          </w:tcPr>
          <w:p w14:paraId="23C56DB5">
            <w:pPr>
              <w:spacing w:line="500" w:lineRule="exact"/>
              <w:jc w:val="center"/>
              <w:rPr>
                <w:rFonts w:hint="eastAsia" w:ascii="仿宋_GB2312" w:hAnsi="仿宋_GB2312" w:cs="仿宋_GB2312"/>
                <w:sz w:val="28"/>
                <w:szCs w:val="28"/>
                <w:highlight w:val="none"/>
                <w:lang w:val="en-US" w:eastAsia="zh-CN"/>
              </w:rPr>
            </w:pPr>
          </w:p>
        </w:tc>
        <w:tc>
          <w:tcPr>
            <w:tcW w:w="1631" w:type="dxa"/>
            <w:gridSpan w:val="2"/>
            <w:vAlign w:val="center"/>
          </w:tcPr>
          <w:p w14:paraId="405F5BAE">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6E7B3F6A">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4A40BC09">
            <w:pPr>
              <w:spacing w:line="500" w:lineRule="exact"/>
              <w:jc w:val="center"/>
              <w:rPr>
                <w:rFonts w:hint="eastAsia" w:ascii="仿宋_GB2312" w:hAnsi="仿宋_GB2312" w:cs="仿宋_GB2312"/>
                <w:sz w:val="28"/>
                <w:szCs w:val="28"/>
                <w:highlight w:val="none"/>
                <w:lang w:val="en-US" w:eastAsia="zh-CN"/>
              </w:rPr>
            </w:pPr>
          </w:p>
        </w:tc>
      </w:tr>
      <w:tr w14:paraId="27AF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7" w:type="dxa"/>
            <w:vAlign w:val="center"/>
          </w:tcPr>
          <w:p w14:paraId="49DA517F">
            <w:pPr>
              <w:spacing w:line="500" w:lineRule="exact"/>
              <w:jc w:val="center"/>
              <w:rPr>
                <w:rFonts w:hint="eastAsia" w:ascii="仿宋_GB2312" w:hAnsi="仿宋_GB2312" w:cs="仿宋_GB2312"/>
                <w:sz w:val="28"/>
                <w:szCs w:val="28"/>
                <w:highlight w:val="none"/>
                <w:lang w:val="en-US" w:eastAsia="zh-CN"/>
              </w:rPr>
            </w:pPr>
          </w:p>
        </w:tc>
        <w:tc>
          <w:tcPr>
            <w:tcW w:w="2436" w:type="dxa"/>
            <w:gridSpan w:val="2"/>
            <w:vAlign w:val="center"/>
          </w:tcPr>
          <w:p w14:paraId="2D79A7E3">
            <w:pPr>
              <w:spacing w:line="500" w:lineRule="exact"/>
              <w:jc w:val="center"/>
              <w:rPr>
                <w:rFonts w:hint="eastAsia" w:ascii="仿宋_GB2312" w:hAnsi="仿宋_GB2312" w:cs="仿宋_GB2312"/>
                <w:sz w:val="28"/>
                <w:szCs w:val="28"/>
                <w:highlight w:val="none"/>
                <w:lang w:val="en-US" w:eastAsia="zh-CN"/>
              </w:rPr>
            </w:pPr>
          </w:p>
        </w:tc>
        <w:tc>
          <w:tcPr>
            <w:tcW w:w="1612" w:type="dxa"/>
            <w:gridSpan w:val="3"/>
            <w:vAlign w:val="center"/>
          </w:tcPr>
          <w:p w14:paraId="2EF35333">
            <w:pPr>
              <w:spacing w:line="500" w:lineRule="exact"/>
              <w:jc w:val="center"/>
              <w:rPr>
                <w:rFonts w:hint="eastAsia" w:ascii="仿宋_GB2312" w:hAnsi="仿宋_GB2312" w:cs="仿宋_GB2312"/>
                <w:sz w:val="28"/>
                <w:szCs w:val="28"/>
                <w:highlight w:val="none"/>
                <w:lang w:val="en-US" w:eastAsia="zh-CN"/>
              </w:rPr>
            </w:pPr>
          </w:p>
        </w:tc>
        <w:tc>
          <w:tcPr>
            <w:tcW w:w="1631" w:type="dxa"/>
            <w:gridSpan w:val="2"/>
            <w:vAlign w:val="center"/>
          </w:tcPr>
          <w:p w14:paraId="6F4400AD">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2D96DA58">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715E084D">
            <w:pPr>
              <w:spacing w:line="500" w:lineRule="exact"/>
              <w:jc w:val="center"/>
              <w:rPr>
                <w:rFonts w:hint="eastAsia" w:ascii="仿宋_GB2312" w:hAnsi="仿宋_GB2312" w:cs="仿宋_GB2312"/>
                <w:sz w:val="28"/>
                <w:szCs w:val="28"/>
                <w:highlight w:val="none"/>
                <w:lang w:val="en-US" w:eastAsia="zh-CN"/>
              </w:rPr>
            </w:pPr>
          </w:p>
        </w:tc>
      </w:tr>
      <w:tr w14:paraId="0AD5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7" w:type="dxa"/>
            <w:vAlign w:val="center"/>
          </w:tcPr>
          <w:p w14:paraId="76719AF9">
            <w:pPr>
              <w:spacing w:line="500" w:lineRule="exact"/>
              <w:jc w:val="center"/>
              <w:rPr>
                <w:rFonts w:hint="eastAsia" w:ascii="仿宋_GB2312" w:hAnsi="仿宋_GB2312" w:cs="仿宋_GB2312"/>
                <w:sz w:val="28"/>
                <w:szCs w:val="28"/>
                <w:highlight w:val="none"/>
                <w:lang w:val="en-US" w:eastAsia="zh-CN"/>
              </w:rPr>
            </w:pPr>
          </w:p>
        </w:tc>
        <w:tc>
          <w:tcPr>
            <w:tcW w:w="2436" w:type="dxa"/>
            <w:gridSpan w:val="2"/>
            <w:vAlign w:val="center"/>
          </w:tcPr>
          <w:p w14:paraId="092E116B">
            <w:pPr>
              <w:spacing w:line="500" w:lineRule="exact"/>
              <w:jc w:val="center"/>
              <w:rPr>
                <w:rFonts w:hint="eastAsia" w:ascii="仿宋_GB2312" w:hAnsi="仿宋_GB2312" w:cs="仿宋_GB2312"/>
                <w:sz w:val="28"/>
                <w:szCs w:val="28"/>
                <w:highlight w:val="none"/>
                <w:lang w:val="en-US" w:eastAsia="zh-CN"/>
              </w:rPr>
            </w:pPr>
          </w:p>
        </w:tc>
        <w:tc>
          <w:tcPr>
            <w:tcW w:w="1612" w:type="dxa"/>
            <w:gridSpan w:val="3"/>
            <w:vAlign w:val="center"/>
          </w:tcPr>
          <w:p w14:paraId="178828E1">
            <w:pPr>
              <w:spacing w:line="500" w:lineRule="exact"/>
              <w:jc w:val="center"/>
              <w:rPr>
                <w:rFonts w:hint="eastAsia" w:ascii="仿宋_GB2312" w:hAnsi="仿宋_GB2312" w:cs="仿宋_GB2312"/>
                <w:sz w:val="28"/>
                <w:szCs w:val="28"/>
                <w:highlight w:val="none"/>
                <w:lang w:val="en-US" w:eastAsia="zh-CN"/>
              </w:rPr>
            </w:pPr>
          </w:p>
        </w:tc>
        <w:tc>
          <w:tcPr>
            <w:tcW w:w="1631" w:type="dxa"/>
            <w:gridSpan w:val="2"/>
            <w:vAlign w:val="center"/>
          </w:tcPr>
          <w:p w14:paraId="46C22AAE">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02FA4218">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35777E5B">
            <w:pPr>
              <w:spacing w:line="500" w:lineRule="exact"/>
              <w:jc w:val="center"/>
              <w:rPr>
                <w:rFonts w:hint="eastAsia" w:ascii="仿宋_GB2312" w:hAnsi="仿宋_GB2312" w:cs="仿宋_GB2312"/>
                <w:sz w:val="28"/>
                <w:szCs w:val="28"/>
                <w:highlight w:val="none"/>
                <w:lang w:val="en-US" w:eastAsia="zh-CN"/>
              </w:rPr>
            </w:pPr>
          </w:p>
        </w:tc>
      </w:tr>
      <w:tr w14:paraId="1FC5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147" w:type="dxa"/>
            <w:vAlign w:val="center"/>
          </w:tcPr>
          <w:p w14:paraId="02964C16">
            <w:pPr>
              <w:spacing w:line="500" w:lineRule="exact"/>
              <w:jc w:val="center"/>
              <w:rPr>
                <w:rFonts w:hint="eastAsia" w:ascii="仿宋_GB2312" w:hAnsi="仿宋_GB2312" w:cs="仿宋_GB2312"/>
                <w:sz w:val="28"/>
                <w:szCs w:val="28"/>
                <w:highlight w:val="none"/>
                <w:lang w:val="en-US" w:eastAsia="zh-CN"/>
              </w:rPr>
            </w:pPr>
          </w:p>
        </w:tc>
        <w:tc>
          <w:tcPr>
            <w:tcW w:w="2436" w:type="dxa"/>
            <w:gridSpan w:val="2"/>
            <w:vAlign w:val="center"/>
          </w:tcPr>
          <w:p w14:paraId="6D6203BF">
            <w:pPr>
              <w:spacing w:line="500" w:lineRule="exact"/>
              <w:jc w:val="center"/>
              <w:rPr>
                <w:rFonts w:hint="eastAsia" w:ascii="仿宋_GB2312" w:hAnsi="仿宋_GB2312" w:cs="仿宋_GB2312"/>
                <w:sz w:val="28"/>
                <w:szCs w:val="28"/>
                <w:highlight w:val="none"/>
                <w:lang w:val="en-US" w:eastAsia="zh-CN"/>
              </w:rPr>
            </w:pPr>
          </w:p>
        </w:tc>
        <w:tc>
          <w:tcPr>
            <w:tcW w:w="1612" w:type="dxa"/>
            <w:gridSpan w:val="3"/>
            <w:vAlign w:val="center"/>
          </w:tcPr>
          <w:p w14:paraId="7B52AD36">
            <w:pPr>
              <w:spacing w:line="500" w:lineRule="exact"/>
              <w:jc w:val="center"/>
              <w:rPr>
                <w:rFonts w:hint="eastAsia" w:ascii="仿宋_GB2312" w:hAnsi="仿宋_GB2312" w:cs="仿宋_GB2312"/>
                <w:sz w:val="28"/>
                <w:szCs w:val="28"/>
                <w:highlight w:val="none"/>
                <w:lang w:val="en-US" w:eastAsia="zh-CN"/>
              </w:rPr>
            </w:pPr>
          </w:p>
        </w:tc>
        <w:tc>
          <w:tcPr>
            <w:tcW w:w="1631" w:type="dxa"/>
            <w:gridSpan w:val="2"/>
            <w:vAlign w:val="center"/>
          </w:tcPr>
          <w:p w14:paraId="15B0F494">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7D001539">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58BE5AFB">
            <w:pPr>
              <w:spacing w:line="500" w:lineRule="exact"/>
              <w:jc w:val="center"/>
              <w:rPr>
                <w:rFonts w:hint="eastAsia" w:ascii="仿宋_GB2312" w:hAnsi="仿宋_GB2312" w:cs="仿宋_GB2312"/>
                <w:sz w:val="28"/>
                <w:szCs w:val="28"/>
                <w:highlight w:val="none"/>
                <w:lang w:val="en-US" w:eastAsia="zh-CN"/>
              </w:rPr>
            </w:pPr>
          </w:p>
        </w:tc>
      </w:tr>
      <w:tr w14:paraId="5CA0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69" w:type="dxa"/>
            <w:gridSpan w:val="11"/>
            <w:vAlign w:val="center"/>
          </w:tcPr>
          <w:p w14:paraId="5611749B">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b/>
                <w:bCs/>
                <w:sz w:val="28"/>
                <w:szCs w:val="28"/>
                <w:highlight w:val="none"/>
                <w:lang w:val="en-US" w:eastAsia="zh-CN"/>
              </w:rPr>
              <w:t>评价指标和评分（技术开发类应用技术成果）</w:t>
            </w:r>
          </w:p>
        </w:tc>
      </w:tr>
      <w:tr w14:paraId="262D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gridSpan w:val="5"/>
            <w:vAlign w:val="center"/>
          </w:tcPr>
          <w:p w14:paraId="1D38A6CA">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default" w:ascii="仿宋_GB2312" w:hAnsi="仿宋_GB2312" w:eastAsia="仿宋_GB2312" w:cs="仿宋_GB2312"/>
                <w:bCs/>
                <w:sz w:val="28"/>
                <w:szCs w:val="28"/>
                <w:vertAlign w:val="baseline"/>
                <w:lang w:val="en-US" w:eastAsia="zh-CN"/>
              </w:rPr>
            </w:pPr>
            <w:r>
              <w:rPr>
                <w:rFonts w:hint="eastAsia" w:ascii="仿宋_GB2312" w:hAnsi="仿宋_GB2312" w:cs="仿宋_GB2312"/>
                <w:b/>
                <w:bCs w:val="0"/>
                <w:sz w:val="28"/>
                <w:szCs w:val="28"/>
                <w:vertAlign w:val="baseline"/>
                <w:lang w:val="en-US" w:eastAsia="zh-CN"/>
              </w:rPr>
              <w:t>评价指标</w:t>
            </w:r>
          </w:p>
        </w:tc>
        <w:tc>
          <w:tcPr>
            <w:tcW w:w="2367" w:type="dxa"/>
            <w:gridSpan w:val="4"/>
            <w:vAlign w:val="center"/>
          </w:tcPr>
          <w:p w14:paraId="669CDE75">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权重</w:t>
            </w:r>
          </w:p>
        </w:tc>
        <w:tc>
          <w:tcPr>
            <w:tcW w:w="2368" w:type="dxa"/>
            <w:gridSpan w:val="2"/>
            <w:vAlign w:val="center"/>
          </w:tcPr>
          <w:p w14:paraId="4492D9A8">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评分</w:t>
            </w:r>
          </w:p>
        </w:tc>
      </w:tr>
      <w:tr w14:paraId="1FAA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gridSpan w:val="5"/>
            <w:vAlign w:val="center"/>
          </w:tcPr>
          <w:p w14:paraId="3D0E70D3">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Cs/>
                <w:kern w:val="2"/>
                <w:sz w:val="28"/>
                <w:szCs w:val="28"/>
                <w:vertAlign w:val="baseline"/>
                <w:lang w:val="en-US" w:eastAsia="zh-CN" w:bidi="ar-SA"/>
              </w:rPr>
            </w:pPr>
            <w:r>
              <w:rPr>
                <w:rFonts w:hint="eastAsia" w:ascii="仿宋_GB2312" w:hAnsi="仿宋_GB2312" w:eastAsia="仿宋_GB2312" w:cs="仿宋_GB2312"/>
                <w:bCs/>
                <w:sz w:val="28"/>
                <w:szCs w:val="28"/>
                <w:vertAlign w:val="baseline"/>
                <w:lang w:val="en-US" w:eastAsia="zh-CN"/>
              </w:rPr>
              <w:t>技术创新程度</w:t>
            </w:r>
          </w:p>
        </w:tc>
        <w:tc>
          <w:tcPr>
            <w:tcW w:w="2367" w:type="dxa"/>
            <w:gridSpan w:val="4"/>
            <w:vAlign w:val="center"/>
          </w:tcPr>
          <w:p w14:paraId="730AF192">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25</w:t>
            </w:r>
          </w:p>
        </w:tc>
        <w:tc>
          <w:tcPr>
            <w:tcW w:w="2368" w:type="dxa"/>
            <w:gridSpan w:val="2"/>
            <w:vAlign w:val="center"/>
          </w:tcPr>
          <w:p w14:paraId="00CEFBEE">
            <w:pPr>
              <w:spacing w:line="500" w:lineRule="exact"/>
              <w:jc w:val="center"/>
              <w:rPr>
                <w:rFonts w:hint="eastAsia" w:ascii="仿宋_GB2312" w:hAnsi="仿宋_GB2312" w:eastAsia="仿宋_GB2312" w:cs="仿宋_GB2312"/>
                <w:sz w:val="28"/>
                <w:szCs w:val="28"/>
                <w:highlight w:val="none"/>
                <w:lang w:val="en-US" w:eastAsia="zh-CN"/>
              </w:rPr>
            </w:pPr>
          </w:p>
        </w:tc>
      </w:tr>
      <w:tr w14:paraId="7E93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gridSpan w:val="5"/>
            <w:vAlign w:val="center"/>
          </w:tcPr>
          <w:p w14:paraId="40BD31A3">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Cs/>
                <w:kern w:val="2"/>
                <w:sz w:val="28"/>
                <w:szCs w:val="28"/>
                <w:vertAlign w:val="baseline"/>
                <w:lang w:val="en-US" w:eastAsia="zh-CN" w:bidi="ar-SA"/>
              </w:rPr>
            </w:pPr>
            <w:r>
              <w:rPr>
                <w:rFonts w:hint="eastAsia" w:ascii="仿宋_GB2312" w:hAnsi="仿宋_GB2312" w:eastAsia="仿宋_GB2312" w:cs="仿宋_GB2312"/>
                <w:bCs/>
                <w:sz w:val="28"/>
                <w:szCs w:val="28"/>
                <w:vertAlign w:val="baseline"/>
                <w:lang w:val="en-US" w:eastAsia="zh-CN"/>
              </w:rPr>
              <w:t>技术经济指标的先进程度</w:t>
            </w:r>
          </w:p>
        </w:tc>
        <w:tc>
          <w:tcPr>
            <w:tcW w:w="2367" w:type="dxa"/>
            <w:gridSpan w:val="4"/>
            <w:vAlign w:val="center"/>
          </w:tcPr>
          <w:p w14:paraId="6EB2CABE">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20</w:t>
            </w:r>
          </w:p>
        </w:tc>
        <w:tc>
          <w:tcPr>
            <w:tcW w:w="2368" w:type="dxa"/>
            <w:gridSpan w:val="2"/>
            <w:vAlign w:val="center"/>
          </w:tcPr>
          <w:p w14:paraId="3345CB1F">
            <w:pPr>
              <w:spacing w:line="500" w:lineRule="exact"/>
              <w:jc w:val="center"/>
              <w:rPr>
                <w:rFonts w:hint="eastAsia" w:ascii="仿宋_GB2312" w:hAnsi="仿宋_GB2312" w:eastAsia="仿宋_GB2312" w:cs="仿宋_GB2312"/>
                <w:sz w:val="28"/>
                <w:szCs w:val="28"/>
                <w:highlight w:val="none"/>
                <w:lang w:val="en-US" w:eastAsia="zh-CN"/>
              </w:rPr>
            </w:pPr>
          </w:p>
        </w:tc>
      </w:tr>
      <w:tr w14:paraId="2AD6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gridSpan w:val="5"/>
            <w:vAlign w:val="center"/>
          </w:tcPr>
          <w:p w14:paraId="710D5EAA">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Cs/>
                <w:kern w:val="2"/>
                <w:sz w:val="28"/>
                <w:szCs w:val="28"/>
                <w:vertAlign w:val="baseline"/>
                <w:lang w:val="en-US" w:eastAsia="zh-CN" w:bidi="ar-SA"/>
              </w:rPr>
            </w:pPr>
            <w:r>
              <w:rPr>
                <w:rFonts w:hint="eastAsia" w:ascii="仿宋_GB2312" w:hAnsi="仿宋_GB2312" w:eastAsia="仿宋_GB2312" w:cs="仿宋_GB2312"/>
                <w:bCs/>
                <w:sz w:val="28"/>
                <w:szCs w:val="28"/>
                <w:vertAlign w:val="baseline"/>
                <w:lang w:val="en-US" w:eastAsia="zh-CN"/>
              </w:rPr>
              <w:t>技术难度和复杂程度</w:t>
            </w:r>
          </w:p>
        </w:tc>
        <w:tc>
          <w:tcPr>
            <w:tcW w:w="2367" w:type="dxa"/>
            <w:gridSpan w:val="4"/>
            <w:vAlign w:val="center"/>
          </w:tcPr>
          <w:p w14:paraId="13ADE595">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10</w:t>
            </w:r>
          </w:p>
        </w:tc>
        <w:tc>
          <w:tcPr>
            <w:tcW w:w="2368" w:type="dxa"/>
            <w:gridSpan w:val="2"/>
            <w:vAlign w:val="center"/>
          </w:tcPr>
          <w:p w14:paraId="5C47DACE">
            <w:pPr>
              <w:spacing w:line="500" w:lineRule="exact"/>
              <w:jc w:val="center"/>
              <w:rPr>
                <w:rFonts w:hint="eastAsia" w:ascii="仿宋_GB2312" w:hAnsi="仿宋_GB2312" w:eastAsia="仿宋_GB2312" w:cs="仿宋_GB2312"/>
                <w:sz w:val="28"/>
                <w:szCs w:val="28"/>
                <w:highlight w:val="none"/>
                <w:lang w:val="en-US" w:eastAsia="zh-CN"/>
              </w:rPr>
            </w:pPr>
          </w:p>
        </w:tc>
      </w:tr>
      <w:tr w14:paraId="1B0E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gridSpan w:val="5"/>
            <w:vAlign w:val="center"/>
          </w:tcPr>
          <w:p w14:paraId="3273ABAC">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Cs/>
                <w:kern w:val="2"/>
                <w:sz w:val="28"/>
                <w:szCs w:val="28"/>
                <w:vertAlign w:val="baseline"/>
                <w:lang w:val="en-US" w:eastAsia="zh-CN" w:bidi="ar-SA"/>
              </w:rPr>
            </w:pPr>
            <w:r>
              <w:rPr>
                <w:rFonts w:hint="eastAsia" w:ascii="仿宋_GB2312" w:hAnsi="仿宋_GB2312" w:eastAsia="仿宋_GB2312" w:cs="仿宋_GB2312"/>
                <w:bCs/>
                <w:sz w:val="28"/>
                <w:szCs w:val="28"/>
                <w:vertAlign w:val="baseline"/>
                <w:lang w:val="en-US" w:eastAsia="zh-CN"/>
              </w:rPr>
              <w:t>技术重现性和成熟度</w:t>
            </w:r>
          </w:p>
        </w:tc>
        <w:tc>
          <w:tcPr>
            <w:tcW w:w="2367" w:type="dxa"/>
            <w:gridSpan w:val="4"/>
            <w:vAlign w:val="center"/>
          </w:tcPr>
          <w:p w14:paraId="4572EF45">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15</w:t>
            </w:r>
          </w:p>
        </w:tc>
        <w:tc>
          <w:tcPr>
            <w:tcW w:w="2368" w:type="dxa"/>
            <w:gridSpan w:val="2"/>
            <w:vAlign w:val="center"/>
          </w:tcPr>
          <w:p w14:paraId="0B4267BE">
            <w:pPr>
              <w:spacing w:line="500" w:lineRule="exact"/>
              <w:jc w:val="center"/>
              <w:rPr>
                <w:rFonts w:hint="eastAsia" w:ascii="仿宋_GB2312" w:hAnsi="仿宋_GB2312" w:eastAsia="仿宋_GB2312" w:cs="仿宋_GB2312"/>
                <w:sz w:val="28"/>
                <w:szCs w:val="28"/>
                <w:highlight w:val="none"/>
                <w:lang w:val="en-US" w:eastAsia="zh-CN"/>
              </w:rPr>
            </w:pPr>
          </w:p>
        </w:tc>
      </w:tr>
      <w:tr w14:paraId="4492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gridSpan w:val="5"/>
            <w:vAlign w:val="center"/>
          </w:tcPr>
          <w:p w14:paraId="3BDE5894">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Cs/>
                <w:kern w:val="2"/>
                <w:sz w:val="28"/>
                <w:szCs w:val="28"/>
                <w:vertAlign w:val="baseline"/>
                <w:lang w:val="en-US" w:eastAsia="zh-CN" w:bidi="ar-SA"/>
              </w:rPr>
            </w:pPr>
            <w:r>
              <w:rPr>
                <w:rFonts w:hint="eastAsia" w:ascii="仿宋_GB2312" w:hAnsi="仿宋_GB2312" w:eastAsia="仿宋_GB2312" w:cs="仿宋_GB2312"/>
                <w:bCs/>
                <w:sz w:val="28"/>
                <w:szCs w:val="28"/>
                <w:vertAlign w:val="baseline"/>
                <w:lang w:val="en-US" w:eastAsia="zh-CN"/>
              </w:rPr>
              <w:t>技术创新对推动科技进步和提高市场竞争能力的作用</w:t>
            </w:r>
          </w:p>
        </w:tc>
        <w:tc>
          <w:tcPr>
            <w:tcW w:w="2367" w:type="dxa"/>
            <w:gridSpan w:val="4"/>
            <w:vAlign w:val="center"/>
          </w:tcPr>
          <w:p w14:paraId="7A455645">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10</w:t>
            </w:r>
          </w:p>
        </w:tc>
        <w:tc>
          <w:tcPr>
            <w:tcW w:w="2368" w:type="dxa"/>
            <w:gridSpan w:val="2"/>
            <w:vAlign w:val="center"/>
          </w:tcPr>
          <w:p w14:paraId="4FDFC443">
            <w:pPr>
              <w:spacing w:line="500" w:lineRule="exact"/>
              <w:jc w:val="center"/>
              <w:rPr>
                <w:rFonts w:hint="eastAsia" w:ascii="仿宋_GB2312" w:hAnsi="仿宋_GB2312" w:eastAsia="仿宋_GB2312" w:cs="仿宋_GB2312"/>
                <w:sz w:val="28"/>
                <w:szCs w:val="28"/>
                <w:highlight w:val="none"/>
                <w:lang w:val="en-US" w:eastAsia="zh-CN"/>
              </w:rPr>
            </w:pPr>
          </w:p>
        </w:tc>
      </w:tr>
      <w:tr w14:paraId="47C3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gridSpan w:val="5"/>
            <w:vAlign w:val="center"/>
          </w:tcPr>
          <w:p w14:paraId="0CB21409">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Cs/>
                <w:kern w:val="2"/>
                <w:sz w:val="28"/>
                <w:szCs w:val="28"/>
                <w:vertAlign w:val="baseline"/>
                <w:lang w:val="en-US" w:eastAsia="zh-CN" w:bidi="ar-SA"/>
              </w:rPr>
            </w:pPr>
            <w:r>
              <w:rPr>
                <w:rFonts w:hint="eastAsia" w:ascii="仿宋_GB2312" w:hAnsi="仿宋_GB2312" w:eastAsia="仿宋_GB2312" w:cs="仿宋_GB2312"/>
                <w:bCs/>
                <w:sz w:val="28"/>
                <w:szCs w:val="28"/>
                <w:vertAlign w:val="baseline"/>
                <w:lang w:val="en-US" w:eastAsia="zh-CN"/>
              </w:rPr>
              <w:t>经济效益、环境或社会效益</w:t>
            </w:r>
          </w:p>
        </w:tc>
        <w:tc>
          <w:tcPr>
            <w:tcW w:w="2367" w:type="dxa"/>
            <w:gridSpan w:val="4"/>
            <w:vAlign w:val="center"/>
          </w:tcPr>
          <w:p w14:paraId="4B21E7A7">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20</w:t>
            </w:r>
          </w:p>
        </w:tc>
        <w:tc>
          <w:tcPr>
            <w:tcW w:w="2368" w:type="dxa"/>
            <w:gridSpan w:val="2"/>
            <w:vAlign w:val="center"/>
          </w:tcPr>
          <w:p w14:paraId="6A46B1EF">
            <w:pPr>
              <w:spacing w:line="500" w:lineRule="exact"/>
              <w:jc w:val="center"/>
              <w:rPr>
                <w:rFonts w:hint="eastAsia" w:ascii="仿宋_GB2312" w:hAnsi="仿宋_GB2312" w:eastAsia="仿宋_GB2312" w:cs="仿宋_GB2312"/>
                <w:sz w:val="28"/>
                <w:szCs w:val="28"/>
                <w:highlight w:val="none"/>
                <w:lang w:val="en-US" w:eastAsia="zh-CN"/>
              </w:rPr>
            </w:pPr>
          </w:p>
        </w:tc>
      </w:tr>
      <w:tr w14:paraId="7DC3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01" w:type="dxa"/>
            <w:gridSpan w:val="9"/>
            <w:vAlign w:val="center"/>
          </w:tcPr>
          <w:p w14:paraId="4BDC53D5">
            <w:pPr>
              <w:spacing w:line="5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b/>
                <w:bCs w:val="0"/>
                <w:sz w:val="28"/>
                <w:szCs w:val="28"/>
                <w:vertAlign w:val="baseline"/>
                <w:lang w:val="en-US" w:eastAsia="zh-CN"/>
              </w:rPr>
              <w:t>评分结果</w:t>
            </w:r>
          </w:p>
        </w:tc>
        <w:tc>
          <w:tcPr>
            <w:tcW w:w="2368" w:type="dxa"/>
            <w:gridSpan w:val="2"/>
            <w:vAlign w:val="center"/>
          </w:tcPr>
          <w:p w14:paraId="3A367215">
            <w:pPr>
              <w:spacing w:line="500" w:lineRule="exact"/>
              <w:jc w:val="center"/>
              <w:rPr>
                <w:rFonts w:hint="eastAsia" w:ascii="仿宋_GB2312" w:hAnsi="仿宋_GB2312" w:eastAsia="仿宋_GB2312" w:cs="仿宋_GB2312"/>
                <w:sz w:val="28"/>
                <w:szCs w:val="28"/>
                <w:highlight w:val="none"/>
                <w:lang w:val="en-US" w:eastAsia="zh-CN"/>
              </w:rPr>
            </w:pPr>
          </w:p>
        </w:tc>
      </w:tr>
    </w:tbl>
    <w:p w14:paraId="4C270B86">
      <w:pPr>
        <w:pStyle w:val="4"/>
        <w:spacing w:line="360" w:lineRule="auto"/>
        <w:ind w:firstLine="0" w:firstLineChars="0"/>
        <w:rPr>
          <w:rFonts w:ascii="Times New Roman" w:hAnsi="Times New Roman" w:eastAsia="黑体"/>
          <w:sz w:val="28"/>
          <w:szCs w:val="28"/>
        </w:rPr>
      </w:pPr>
    </w:p>
    <w:tbl>
      <w:tblPr>
        <w:tblStyle w:val="14"/>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613"/>
        <w:gridCol w:w="1151"/>
        <w:gridCol w:w="461"/>
        <w:gridCol w:w="1631"/>
        <w:gridCol w:w="275"/>
        <w:gridCol w:w="1132"/>
        <w:gridCol w:w="1236"/>
      </w:tblGrid>
      <w:tr w14:paraId="3403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69" w:type="dxa"/>
            <w:gridSpan w:val="8"/>
            <w:vAlign w:val="center"/>
          </w:tcPr>
          <w:p w14:paraId="387E5215">
            <w:pPr>
              <w:spacing w:line="500" w:lineRule="exact"/>
              <w:jc w:val="center"/>
              <w:rPr>
                <w:rFonts w:hint="eastAsia" w:ascii="仿宋_GB2312" w:hAnsi="仿宋_GB2312" w:cs="仿宋_GB2312"/>
                <w:b/>
                <w:bCs/>
                <w:sz w:val="28"/>
                <w:szCs w:val="28"/>
                <w:u w:val="none"/>
                <w:lang w:val="en-US" w:eastAsia="zh-CN"/>
              </w:rPr>
            </w:pPr>
            <w:r>
              <w:rPr>
                <w:rFonts w:hint="eastAsia" w:ascii="仿宋_GB2312" w:hAnsi="仿宋_GB2312" w:cs="仿宋_GB2312"/>
                <w:b/>
                <w:bCs/>
                <w:sz w:val="28"/>
                <w:szCs w:val="28"/>
                <w:u w:val="none"/>
                <w:lang w:val="en-US" w:eastAsia="zh-CN"/>
              </w:rPr>
              <w:t>评价专家组名单</w:t>
            </w:r>
          </w:p>
        </w:tc>
      </w:tr>
      <w:tr w14:paraId="72D9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5424164E">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姓名</w:t>
            </w:r>
          </w:p>
        </w:tc>
        <w:tc>
          <w:tcPr>
            <w:tcW w:w="2613" w:type="dxa"/>
            <w:vAlign w:val="center"/>
          </w:tcPr>
          <w:p w14:paraId="3F6639FC">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工作单位</w:t>
            </w:r>
          </w:p>
        </w:tc>
        <w:tc>
          <w:tcPr>
            <w:tcW w:w="1612" w:type="dxa"/>
            <w:gridSpan w:val="2"/>
            <w:vAlign w:val="center"/>
          </w:tcPr>
          <w:p w14:paraId="598CF9AB">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职称</w:t>
            </w:r>
          </w:p>
        </w:tc>
        <w:tc>
          <w:tcPr>
            <w:tcW w:w="1631" w:type="dxa"/>
            <w:vAlign w:val="center"/>
          </w:tcPr>
          <w:p w14:paraId="0D97E627">
            <w:pPr>
              <w:spacing w:line="500" w:lineRule="exact"/>
              <w:jc w:val="center"/>
              <w:rPr>
                <w:rFonts w:hint="default"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从事专业</w:t>
            </w:r>
          </w:p>
        </w:tc>
        <w:tc>
          <w:tcPr>
            <w:tcW w:w="1407" w:type="dxa"/>
            <w:gridSpan w:val="2"/>
            <w:vAlign w:val="center"/>
          </w:tcPr>
          <w:p w14:paraId="3CC1AAA3">
            <w:pPr>
              <w:spacing w:line="500" w:lineRule="exact"/>
              <w:jc w:val="center"/>
              <w:rPr>
                <w:rFonts w:hint="default"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联系电话</w:t>
            </w:r>
          </w:p>
        </w:tc>
        <w:tc>
          <w:tcPr>
            <w:tcW w:w="1236" w:type="dxa"/>
            <w:vAlign w:val="center"/>
          </w:tcPr>
          <w:p w14:paraId="289E7465">
            <w:pPr>
              <w:spacing w:line="500" w:lineRule="exact"/>
              <w:jc w:val="center"/>
              <w:rPr>
                <w:rFonts w:hint="default"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签名</w:t>
            </w:r>
          </w:p>
        </w:tc>
      </w:tr>
      <w:tr w14:paraId="5C37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22F32411">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394F9310">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4D2AA9A4">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608E56FC">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514D4FD9">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673BB5A1">
            <w:pPr>
              <w:spacing w:line="500" w:lineRule="exact"/>
              <w:jc w:val="center"/>
              <w:rPr>
                <w:rFonts w:hint="eastAsia" w:ascii="仿宋_GB2312" w:hAnsi="仿宋_GB2312" w:cs="仿宋_GB2312"/>
                <w:sz w:val="28"/>
                <w:szCs w:val="28"/>
                <w:highlight w:val="none"/>
                <w:lang w:val="en-US" w:eastAsia="zh-CN"/>
              </w:rPr>
            </w:pPr>
          </w:p>
        </w:tc>
      </w:tr>
      <w:tr w14:paraId="5E4E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253288C8">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64EAF8CA">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506F4D2C">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1A700CE2">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25B83D06">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368CE00B">
            <w:pPr>
              <w:spacing w:line="500" w:lineRule="exact"/>
              <w:jc w:val="center"/>
              <w:rPr>
                <w:rFonts w:hint="eastAsia" w:ascii="仿宋_GB2312" w:hAnsi="仿宋_GB2312" w:cs="仿宋_GB2312"/>
                <w:sz w:val="28"/>
                <w:szCs w:val="28"/>
                <w:highlight w:val="none"/>
                <w:lang w:val="en-US" w:eastAsia="zh-CN"/>
              </w:rPr>
            </w:pPr>
          </w:p>
        </w:tc>
      </w:tr>
      <w:tr w14:paraId="167F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23BE6EFB">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6803E035">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59FE081A">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2A1223E1">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0DEDCAA0">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27C247DA">
            <w:pPr>
              <w:spacing w:line="500" w:lineRule="exact"/>
              <w:jc w:val="center"/>
              <w:rPr>
                <w:rFonts w:hint="eastAsia" w:ascii="仿宋_GB2312" w:hAnsi="仿宋_GB2312" w:cs="仿宋_GB2312"/>
                <w:sz w:val="28"/>
                <w:szCs w:val="28"/>
                <w:highlight w:val="none"/>
                <w:lang w:val="en-US" w:eastAsia="zh-CN"/>
              </w:rPr>
            </w:pPr>
          </w:p>
        </w:tc>
      </w:tr>
      <w:tr w14:paraId="68C3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0BA01BFB">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789D3D3D">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1F0E615D">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3601BD4E">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0B48C34A">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669BEFFC">
            <w:pPr>
              <w:spacing w:line="500" w:lineRule="exact"/>
              <w:jc w:val="center"/>
              <w:rPr>
                <w:rFonts w:hint="eastAsia" w:ascii="仿宋_GB2312" w:hAnsi="仿宋_GB2312" w:cs="仿宋_GB2312"/>
                <w:sz w:val="28"/>
                <w:szCs w:val="28"/>
                <w:highlight w:val="none"/>
                <w:lang w:val="en-US" w:eastAsia="zh-CN"/>
              </w:rPr>
            </w:pPr>
          </w:p>
        </w:tc>
      </w:tr>
      <w:tr w14:paraId="7923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03D14DE3">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1BBC6A5D">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168E23D8">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5ABF1C20">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7B93FC28">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37D729BD">
            <w:pPr>
              <w:spacing w:line="500" w:lineRule="exact"/>
              <w:jc w:val="center"/>
              <w:rPr>
                <w:rFonts w:hint="eastAsia" w:ascii="仿宋_GB2312" w:hAnsi="仿宋_GB2312" w:cs="仿宋_GB2312"/>
                <w:sz w:val="28"/>
                <w:szCs w:val="28"/>
                <w:highlight w:val="none"/>
                <w:lang w:val="en-US" w:eastAsia="zh-CN"/>
              </w:rPr>
            </w:pPr>
          </w:p>
        </w:tc>
      </w:tr>
      <w:tr w14:paraId="18C7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645EACB1">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1CF55CB0">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2ABA993D">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16DDD8BB">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08ED06C3">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11355B2E">
            <w:pPr>
              <w:spacing w:line="500" w:lineRule="exact"/>
              <w:jc w:val="center"/>
              <w:rPr>
                <w:rFonts w:hint="eastAsia" w:ascii="仿宋_GB2312" w:hAnsi="仿宋_GB2312" w:cs="仿宋_GB2312"/>
                <w:sz w:val="28"/>
                <w:szCs w:val="28"/>
                <w:highlight w:val="none"/>
                <w:lang w:val="en-US" w:eastAsia="zh-CN"/>
              </w:rPr>
            </w:pPr>
          </w:p>
        </w:tc>
      </w:tr>
      <w:tr w14:paraId="658A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6418BEA8">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1C680418">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7288EADC">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656C8ED3">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6D876AE2">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5D28FCC8">
            <w:pPr>
              <w:spacing w:line="500" w:lineRule="exact"/>
              <w:jc w:val="center"/>
              <w:rPr>
                <w:rFonts w:hint="eastAsia" w:ascii="仿宋_GB2312" w:hAnsi="仿宋_GB2312" w:cs="仿宋_GB2312"/>
                <w:sz w:val="28"/>
                <w:szCs w:val="28"/>
                <w:highlight w:val="none"/>
                <w:lang w:val="en-US" w:eastAsia="zh-CN"/>
              </w:rPr>
            </w:pPr>
          </w:p>
        </w:tc>
      </w:tr>
      <w:tr w14:paraId="06F3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054F4236">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42472B56">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5FDEC952">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082599E7">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3E0F90D8">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57B999D4">
            <w:pPr>
              <w:spacing w:line="500" w:lineRule="exact"/>
              <w:jc w:val="center"/>
              <w:rPr>
                <w:rFonts w:hint="eastAsia" w:ascii="仿宋_GB2312" w:hAnsi="仿宋_GB2312" w:cs="仿宋_GB2312"/>
                <w:sz w:val="28"/>
                <w:szCs w:val="28"/>
                <w:highlight w:val="none"/>
                <w:lang w:val="en-US" w:eastAsia="zh-CN"/>
              </w:rPr>
            </w:pPr>
          </w:p>
        </w:tc>
      </w:tr>
      <w:tr w14:paraId="224F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301934F5">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17097C56">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36CFE33A">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6A326440">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20A69CCF">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15C1C4EC">
            <w:pPr>
              <w:spacing w:line="500" w:lineRule="exact"/>
              <w:jc w:val="center"/>
              <w:rPr>
                <w:rFonts w:hint="eastAsia" w:ascii="仿宋_GB2312" w:hAnsi="仿宋_GB2312" w:cs="仿宋_GB2312"/>
                <w:sz w:val="28"/>
                <w:szCs w:val="28"/>
                <w:highlight w:val="none"/>
                <w:lang w:val="en-US" w:eastAsia="zh-CN"/>
              </w:rPr>
            </w:pPr>
          </w:p>
        </w:tc>
      </w:tr>
      <w:tr w14:paraId="112D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5075D1B6">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2CE794DC">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2C6BCE33">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56AF9863">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57FD2430">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23AACE7C">
            <w:pPr>
              <w:spacing w:line="500" w:lineRule="exact"/>
              <w:jc w:val="center"/>
              <w:rPr>
                <w:rFonts w:hint="eastAsia" w:ascii="仿宋_GB2312" w:hAnsi="仿宋_GB2312" w:cs="仿宋_GB2312"/>
                <w:sz w:val="28"/>
                <w:szCs w:val="28"/>
                <w:highlight w:val="none"/>
                <w:lang w:val="en-US" w:eastAsia="zh-CN"/>
              </w:rPr>
            </w:pPr>
          </w:p>
        </w:tc>
      </w:tr>
      <w:tr w14:paraId="054F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69" w:type="dxa"/>
            <w:gridSpan w:val="8"/>
            <w:vAlign w:val="center"/>
          </w:tcPr>
          <w:p w14:paraId="53C86BA6">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b/>
                <w:bCs/>
                <w:sz w:val="28"/>
                <w:szCs w:val="28"/>
                <w:highlight w:val="none"/>
                <w:lang w:val="en-US" w:eastAsia="zh-CN"/>
              </w:rPr>
              <w:t>评价指标和评分（社会公益类应用技术成果）</w:t>
            </w:r>
          </w:p>
        </w:tc>
      </w:tr>
      <w:tr w14:paraId="2ECE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gridSpan w:val="3"/>
            <w:vAlign w:val="center"/>
          </w:tcPr>
          <w:p w14:paraId="3F1127A1">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default" w:ascii="仿宋_GB2312" w:hAnsi="仿宋_GB2312" w:eastAsia="仿宋_GB2312" w:cs="仿宋_GB2312"/>
                <w:bCs/>
                <w:sz w:val="28"/>
                <w:szCs w:val="28"/>
                <w:vertAlign w:val="baseline"/>
                <w:lang w:val="en-US" w:eastAsia="zh-CN"/>
              </w:rPr>
            </w:pPr>
            <w:r>
              <w:rPr>
                <w:rFonts w:hint="eastAsia" w:ascii="仿宋_GB2312" w:hAnsi="仿宋_GB2312" w:cs="仿宋_GB2312"/>
                <w:b/>
                <w:bCs w:val="0"/>
                <w:sz w:val="28"/>
                <w:szCs w:val="28"/>
                <w:vertAlign w:val="baseline"/>
                <w:lang w:val="en-US" w:eastAsia="zh-CN"/>
              </w:rPr>
              <w:t>评价指标</w:t>
            </w:r>
          </w:p>
        </w:tc>
        <w:tc>
          <w:tcPr>
            <w:tcW w:w="2367" w:type="dxa"/>
            <w:gridSpan w:val="3"/>
            <w:vAlign w:val="center"/>
          </w:tcPr>
          <w:p w14:paraId="65DCE13A">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权重</w:t>
            </w:r>
          </w:p>
        </w:tc>
        <w:tc>
          <w:tcPr>
            <w:tcW w:w="2368" w:type="dxa"/>
            <w:gridSpan w:val="2"/>
            <w:vAlign w:val="center"/>
          </w:tcPr>
          <w:p w14:paraId="230B00A3">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评分</w:t>
            </w:r>
          </w:p>
        </w:tc>
      </w:tr>
      <w:tr w14:paraId="494D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gridSpan w:val="3"/>
            <w:vAlign w:val="center"/>
          </w:tcPr>
          <w:p w14:paraId="71EEACFE">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技术创新程度</w:t>
            </w:r>
          </w:p>
        </w:tc>
        <w:tc>
          <w:tcPr>
            <w:tcW w:w="2367" w:type="dxa"/>
            <w:gridSpan w:val="3"/>
            <w:vAlign w:val="center"/>
          </w:tcPr>
          <w:p w14:paraId="6C2D52E8">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25</w:t>
            </w:r>
          </w:p>
        </w:tc>
        <w:tc>
          <w:tcPr>
            <w:tcW w:w="2368" w:type="dxa"/>
            <w:gridSpan w:val="2"/>
            <w:vAlign w:val="center"/>
          </w:tcPr>
          <w:p w14:paraId="2F63D2AC">
            <w:pPr>
              <w:spacing w:line="500" w:lineRule="exact"/>
              <w:jc w:val="center"/>
              <w:rPr>
                <w:rFonts w:hint="eastAsia" w:ascii="仿宋_GB2312" w:hAnsi="仿宋_GB2312" w:eastAsia="仿宋_GB2312" w:cs="仿宋_GB2312"/>
                <w:sz w:val="28"/>
                <w:szCs w:val="28"/>
                <w:highlight w:val="none"/>
                <w:lang w:val="en-US" w:eastAsia="zh-CN"/>
              </w:rPr>
            </w:pPr>
          </w:p>
        </w:tc>
      </w:tr>
      <w:tr w14:paraId="3217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gridSpan w:val="3"/>
            <w:vAlign w:val="center"/>
          </w:tcPr>
          <w:p w14:paraId="087C134A">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技术经济指标的先进程度</w:t>
            </w:r>
          </w:p>
        </w:tc>
        <w:tc>
          <w:tcPr>
            <w:tcW w:w="2367" w:type="dxa"/>
            <w:gridSpan w:val="3"/>
            <w:vAlign w:val="center"/>
          </w:tcPr>
          <w:p w14:paraId="4DA26645">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20</w:t>
            </w:r>
          </w:p>
        </w:tc>
        <w:tc>
          <w:tcPr>
            <w:tcW w:w="2368" w:type="dxa"/>
            <w:gridSpan w:val="2"/>
            <w:vAlign w:val="center"/>
          </w:tcPr>
          <w:p w14:paraId="28A01DC8">
            <w:pPr>
              <w:spacing w:line="500" w:lineRule="exact"/>
              <w:jc w:val="center"/>
              <w:rPr>
                <w:rFonts w:hint="eastAsia" w:ascii="仿宋_GB2312" w:hAnsi="仿宋_GB2312" w:eastAsia="仿宋_GB2312" w:cs="仿宋_GB2312"/>
                <w:sz w:val="28"/>
                <w:szCs w:val="28"/>
                <w:highlight w:val="none"/>
                <w:lang w:val="en-US" w:eastAsia="zh-CN"/>
              </w:rPr>
            </w:pPr>
          </w:p>
        </w:tc>
      </w:tr>
      <w:tr w14:paraId="5928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gridSpan w:val="3"/>
            <w:vAlign w:val="center"/>
          </w:tcPr>
          <w:p w14:paraId="62D17238">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技术难度和复杂程度</w:t>
            </w:r>
          </w:p>
        </w:tc>
        <w:tc>
          <w:tcPr>
            <w:tcW w:w="2367" w:type="dxa"/>
            <w:gridSpan w:val="3"/>
            <w:vAlign w:val="center"/>
          </w:tcPr>
          <w:p w14:paraId="2684270B">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10</w:t>
            </w:r>
          </w:p>
        </w:tc>
        <w:tc>
          <w:tcPr>
            <w:tcW w:w="2368" w:type="dxa"/>
            <w:gridSpan w:val="2"/>
            <w:vAlign w:val="center"/>
          </w:tcPr>
          <w:p w14:paraId="7F3B4F37">
            <w:pPr>
              <w:spacing w:line="500" w:lineRule="exact"/>
              <w:jc w:val="center"/>
              <w:rPr>
                <w:rFonts w:hint="eastAsia" w:ascii="仿宋_GB2312" w:hAnsi="仿宋_GB2312" w:eastAsia="仿宋_GB2312" w:cs="仿宋_GB2312"/>
                <w:sz w:val="28"/>
                <w:szCs w:val="28"/>
                <w:highlight w:val="none"/>
                <w:lang w:val="en-US" w:eastAsia="zh-CN"/>
              </w:rPr>
            </w:pPr>
          </w:p>
        </w:tc>
      </w:tr>
      <w:tr w14:paraId="4EE9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gridSpan w:val="3"/>
            <w:vAlign w:val="center"/>
          </w:tcPr>
          <w:p w14:paraId="1B585890">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推广、应用程度</w:t>
            </w:r>
          </w:p>
        </w:tc>
        <w:tc>
          <w:tcPr>
            <w:tcW w:w="2367" w:type="dxa"/>
            <w:gridSpan w:val="3"/>
            <w:vAlign w:val="center"/>
          </w:tcPr>
          <w:p w14:paraId="0A04679A">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15</w:t>
            </w:r>
          </w:p>
        </w:tc>
        <w:tc>
          <w:tcPr>
            <w:tcW w:w="2368" w:type="dxa"/>
            <w:gridSpan w:val="2"/>
            <w:vAlign w:val="center"/>
          </w:tcPr>
          <w:p w14:paraId="062ED1EC">
            <w:pPr>
              <w:spacing w:line="500" w:lineRule="exact"/>
              <w:jc w:val="center"/>
              <w:rPr>
                <w:rFonts w:hint="eastAsia" w:ascii="仿宋_GB2312" w:hAnsi="仿宋_GB2312" w:eastAsia="仿宋_GB2312" w:cs="仿宋_GB2312"/>
                <w:sz w:val="28"/>
                <w:szCs w:val="28"/>
                <w:highlight w:val="none"/>
                <w:lang w:val="en-US" w:eastAsia="zh-CN"/>
              </w:rPr>
            </w:pPr>
          </w:p>
        </w:tc>
      </w:tr>
      <w:tr w14:paraId="5D76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gridSpan w:val="3"/>
            <w:vAlign w:val="center"/>
          </w:tcPr>
          <w:p w14:paraId="5C5B6ECD">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对相关领域科技进步的推动作用</w:t>
            </w:r>
          </w:p>
        </w:tc>
        <w:tc>
          <w:tcPr>
            <w:tcW w:w="2367" w:type="dxa"/>
            <w:gridSpan w:val="3"/>
            <w:vAlign w:val="center"/>
          </w:tcPr>
          <w:p w14:paraId="2EFCFC2C">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15</w:t>
            </w:r>
          </w:p>
        </w:tc>
        <w:tc>
          <w:tcPr>
            <w:tcW w:w="2368" w:type="dxa"/>
            <w:gridSpan w:val="2"/>
            <w:vAlign w:val="center"/>
          </w:tcPr>
          <w:p w14:paraId="6789AB63">
            <w:pPr>
              <w:spacing w:line="500" w:lineRule="exact"/>
              <w:jc w:val="center"/>
              <w:rPr>
                <w:rFonts w:hint="eastAsia" w:ascii="仿宋_GB2312" w:hAnsi="仿宋_GB2312" w:eastAsia="仿宋_GB2312" w:cs="仿宋_GB2312"/>
                <w:sz w:val="28"/>
                <w:szCs w:val="28"/>
                <w:highlight w:val="none"/>
                <w:lang w:val="en-US" w:eastAsia="zh-CN"/>
              </w:rPr>
            </w:pPr>
          </w:p>
        </w:tc>
      </w:tr>
      <w:tr w14:paraId="56FF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gridSpan w:val="3"/>
            <w:vAlign w:val="center"/>
          </w:tcPr>
          <w:p w14:paraId="297E1E14">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社会效益</w:t>
            </w:r>
          </w:p>
        </w:tc>
        <w:tc>
          <w:tcPr>
            <w:tcW w:w="2367" w:type="dxa"/>
            <w:gridSpan w:val="3"/>
            <w:vAlign w:val="center"/>
          </w:tcPr>
          <w:p w14:paraId="5199C2C6">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15</w:t>
            </w:r>
          </w:p>
        </w:tc>
        <w:tc>
          <w:tcPr>
            <w:tcW w:w="2368" w:type="dxa"/>
            <w:gridSpan w:val="2"/>
            <w:vAlign w:val="center"/>
          </w:tcPr>
          <w:p w14:paraId="17A76473">
            <w:pPr>
              <w:spacing w:line="500" w:lineRule="exact"/>
              <w:jc w:val="center"/>
              <w:rPr>
                <w:rFonts w:hint="eastAsia" w:ascii="仿宋_GB2312" w:hAnsi="仿宋_GB2312" w:eastAsia="仿宋_GB2312" w:cs="仿宋_GB2312"/>
                <w:sz w:val="28"/>
                <w:szCs w:val="28"/>
                <w:highlight w:val="none"/>
                <w:lang w:val="en-US" w:eastAsia="zh-CN"/>
              </w:rPr>
            </w:pPr>
          </w:p>
        </w:tc>
      </w:tr>
      <w:tr w14:paraId="6907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01" w:type="dxa"/>
            <w:gridSpan w:val="6"/>
            <w:vAlign w:val="center"/>
          </w:tcPr>
          <w:p w14:paraId="6989B585">
            <w:pPr>
              <w:spacing w:line="5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b/>
                <w:bCs w:val="0"/>
                <w:sz w:val="28"/>
                <w:szCs w:val="28"/>
                <w:vertAlign w:val="baseline"/>
                <w:lang w:val="en-US" w:eastAsia="zh-CN"/>
              </w:rPr>
              <w:t>评分结果</w:t>
            </w:r>
          </w:p>
        </w:tc>
        <w:tc>
          <w:tcPr>
            <w:tcW w:w="2368" w:type="dxa"/>
            <w:gridSpan w:val="2"/>
            <w:vAlign w:val="center"/>
          </w:tcPr>
          <w:p w14:paraId="78880007">
            <w:pPr>
              <w:spacing w:line="500" w:lineRule="exact"/>
              <w:jc w:val="center"/>
              <w:rPr>
                <w:rFonts w:hint="eastAsia" w:ascii="仿宋_GB2312" w:hAnsi="仿宋_GB2312" w:eastAsia="仿宋_GB2312" w:cs="仿宋_GB2312"/>
                <w:sz w:val="28"/>
                <w:szCs w:val="28"/>
                <w:highlight w:val="none"/>
                <w:lang w:val="en-US" w:eastAsia="zh-CN"/>
              </w:rPr>
            </w:pPr>
          </w:p>
        </w:tc>
      </w:tr>
    </w:tbl>
    <w:p w14:paraId="70E8B8ED">
      <w:pPr>
        <w:pStyle w:val="4"/>
        <w:spacing w:line="360" w:lineRule="auto"/>
        <w:ind w:firstLine="0" w:firstLineChars="0"/>
        <w:rPr>
          <w:rFonts w:ascii="Times New Roman" w:hAnsi="Times New Roman" w:eastAsia="黑体"/>
          <w:sz w:val="28"/>
          <w:szCs w:val="28"/>
        </w:rPr>
      </w:pPr>
    </w:p>
    <w:p w14:paraId="37FBD695">
      <w:pPr>
        <w:pStyle w:val="4"/>
        <w:spacing w:line="360" w:lineRule="auto"/>
        <w:ind w:firstLine="0" w:firstLineChars="0"/>
        <w:rPr>
          <w:rFonts w:ascii="Times New Roman" w:hAnsi="Times New Roman" w:eastAsia="黑体"/>
          <w:sz w:val="28"/>
          <w:szCs w:val="28"/>
        </w:rPr>
      </w:pPr>
    </w:p>
    <w:tbl>
      <w:tblPr>
        <w:tblStyle w:val="14"/>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613"/>
        <w:gridCol w:w="1443"/>
        <w:gridCol w:w="169"/>
        <w:gridCol w:w="1631"/>
        <w:gridCol w:w="275"/>
        <w:gridCol w:w="1132"/>
        <w:gridCol w:w="1236"/>
      </w:tblGrid>
      <w:tr w14:paraId="7A86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69" w:type="dxa"/>
            <w:gridSpan w:val="8"/>
            <w:vAlign w:val="center"/>
          </w:tcPr>
          <w:p w14:paraId="67EB7559">
            <w:pPr>
              <w:spacing w:line="500" w:lineRule="exact"/>
              <w:jc w:val="center"/>
              <w:rPr>
                <w:rFonts w:hint="eastAsia" w:ascii="仿宋_GB2312" w:hAnsi="仿宋_GB2312" w:cs="仿宋_GB2312"/>
                <w:b/>
                <w:bCs/>
                <w:sz w:val="28"/>
                <w:szCs w:val="28"/>
                <w:u w:val="none"/>
                <w:lang w:val="en-US" w:eastAsia="zh-CN"/>
              </w:rPr>
            </w:pPr>
            <w:r>
              <w:rPr>
                <w:rFonts w:hint="eastAsia" w:ascii="仿宋_GB2312" w:hAnsi="仿宋_GB2312" w:cs="仿宋_GB2312"/>
                <w:b/>
                <w:bCs/>
                <w:sz w:val="28"/>
                <w:szCs w:val="28"/>
                <w:u w:val="none"/>
                <w:lang w:val="en-US" w:eastAsia="zh-CN"/>
              </w:rPr>
              <w:t>评价专家组名单</w:t>
            </w:r>
          </w:p>
        </w:tc>
      </w:tr>
      <w:tr w14:paraId="350E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2749E8C6">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姓名</w:t>
            </w:r>
          </w:p>
        </w:tc>
        <w:tc>
          <w:tcPr>
            <w:tcW w:w="2613" w:type="dxa"/>
            <w:vAlign w:val="center"/>
          </w:tcPr>
          <w:p w14:paraId="0764BBFF">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工作单位</w:t>
            </w:r>
          </w:p>
        </w:tc>
        <w:tc>
          <w:tcPr>
            <w:tcW w:w="1612" w:type="dxa"/>
            <w:gridSpan w:val="2"/>
            <w:vAlign w:val="center"/>
          </w:tcPr>
          <w:p w14:paraId="5B52CE4A">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职称</w:t>
            </w:r>
          </w:p>
        </w:tc>
        <w:tc>
          <w:tcPr>
            <w:tcW w:w="1631" w:type="dxa"/>
            <w:vAlign w:val="center"/>
          </w:tcPr>
          <w:p w14:paraId="7D4514D2">
            <w:pPr>
              <w:spacing w:line="500" w:lineRule="exact"/>
              <w:jc w:val="center"/>
              <w:rPr>
                <w:rFonts w:hint="default"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从事专业</w:t>
            </w:r>
          </w:p>
        </w:tc>
        <w:tc>
          <w:tcPr>
            <w:tcW w:w="1407" w:type="dxa"/>
            <w:gridSpan w:val="2"/>
            <w:vAlign w:val="center"/>
          </w:tcPr>
          <w:p w14:paraId="53ABF7E8">
            <w:pPr>
              <w:spacing w:line="500" w:lineRule="exact"/>
              <w:jc w:val="center"/>
              <w:rPr>
                <w:rFonts w:hint="default"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联系电话</w:t>
            </w:r>
          </w:p>
        </w:tc>
        <w:tc>
          <w:tcPr>
            <w:tcW w:w="1236" w:type="dxa"/>
            <w:vAlign w:val="center"/>
          </w:tcPr>
          <w:p w14:paraId="28C6A269">
            <w:pPr>
              <w:spacing w:line="500" w:lineRule="exact"/>
              <w:jc w:val="center"/>
              <w:rPr>
                <w:rFonts w:hint="default"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签名</w:t>
            </w:r>
          </w:p>
        </w:tc>
      </w:tr>
      <w:tr w14:paraId="25CA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53B427C7">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0DF2CA32">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59B27256">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3E0A93D0">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2AED76E8">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16031EB8">
            <w:pPr>
              <w:spacing w:line="500" w:lineRule="exact"/>
              <w:jc w:val="center"/>
              <w:rPr>
                <w:rFonts w:hint="eastAsia" w:ascii="仿宋_GB2312" w:hAnsi="仿宋_GB2312" w:cs="仿宋_GB2312"/>
                <w:sz w:val="28"/>
                <w:szCs w:val="28"/>
                <w:highlight w:val="none"/>
                <w:lang w:val="en-US" w:eastAsia="zh-CN"/>
              </w:rPr>
            </w:pPr>
          </w:p>
        </w:tc>
      </w:tr>
      <w:tr w14:paraId="2BB1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5CA79718">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24730B67">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3C366BF7">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7AAF3A39">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71116F5D">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1615DF3F">
            <w:pPr>
              <w:spacing w:line="500" w:lineRule="exact"/>
              <w:jc w:val="center"/>
              <w:rPr>
                <w:rFonts w:hint="eastAsia" w:ascii="仿宋_GB2312" w:hAnsi="仿宋_GB2312" w:cs="仿宋_GB2312"/>
                <w:sz w:val="28"/>
                <w:szCs w:val="28"/>
                <w:highlight w:val="none"/>
                <w:lang w:val="en-US" w:eastAsia="zh-CN"/>
              </w:rPr>
            </w:pPr>
          </w:p>
        </w:tc>
      </w:tr>
      <w:tr w14:paraId="0168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0B3C85FF">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7E263684">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5ABDB9FF">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1BAD7C30">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17F141CF">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5FB0A3D1">
            <w:pPr>
              <w:spacing w:line="500" w:lineRule="exact"/>
              <w:jc w:val="center"/>
              <w:rPr>
                <w:rFonts w:hint="eastAsia" w:ascii="仿宋_GB2312" w:hAnsi="仿宋_GB2312" w:cs="仿宋_GB2312"/>
                <w:sz w:val="28"/>
                <w:szCs w:val="28"/>
                <w:highlight w:val="none"/>
                <w:lang w:val="en-US" w:eastAsia="zh-CN"/>
              </w:rPr>
            </w:pPr>
          </w:p>
        </w:tc>
      </w:tr>
      <w:tr w14:paraId="6C97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36262A48">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315592A5">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3B325866">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2C0B9BC5">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55B98861">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3FB9F46E">
            <w:pPr>
              <w:spacing w:line="500" w:lineRule="exact"/>
              <w:jc w:val="center"/>
              <w:rPr>
                <w:rFonts w:hint="eastAsia" w:ascii="仿宋_GB2312" w:hAnsi="仿宋_GB2312" w:cs="仿宋_GB2312"/>
                <w:sz w:val="28"/>
                <w:szCs w:val="28"/>
                <w:highlight w:val="none"/>
                <w:lang w:val="en-US" w:eastAsia="zh-CN"/>
              </w:rPr>
            </w:pPr>
          </w:p>
        </w:tc>
      </w:tr>
      <w:tr w14:paraId="3EB0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1F35D88C">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4B69D022">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68B19273">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7E4D05D2">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2A7ED7A4">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2675BA56">
            <w:pPr>
              <w:spacing w:line="500" w:lineRule="exact"/>
              <w:jc w:val="center"/>
              <w:rPr>
                <w:rFonts w:hint="eastAsia" w:ascii="仿宋_GB2312" w:hAnsi="仿宋_GB2312" w:cs="仿宋_GB2312"/>
                <w:sz w:val="28"/>
                <w:szCs w:val="28"/>
                <w:highlight w:val="none"/>
                <w:lang w:val="en-US" w:eastAsia="zh-CN"/>
              </w:rPr>
            </w:pPr>
          </w:p>
        </w:tc>
      </w:tr>
      <w:tr w14:paraId="74AB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72B4BF81">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6E54C409">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179AF69C">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7861C59B">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1F8BC324">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1508DFC7">
            <w:pPr>
              <w:spacing w:line="500" w:lineRule="exact"/>
              <w:jc w:val="center"/>
              <w:rPr>
                <w:rFonts w:hint="eastAsia" w:ascii="仿宋_GB2312" w:hAnsi="仿宋_GB2312" w:cs="仿宋_GB2312"/>
                <w:sz w:val="28"/>
                <w:szCs w:val="28"/>
                <w:highlight w:val="none"/>
                <w:lang w:val="en-US" w:eastAsia="zh-CN"/>
              </w:rPr>
            </w:pPr>
          </w:p>
        </w:tc>
      </w:tr>
      <w:tr w14:paraId="74C1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78B654A6">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63003EA5">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667EF718">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3E52E5A5">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390C45A4">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3BB77F22">
            <w:pPr>
              <w:spacing w:line="500" w:lineRule="exact"/>
              <w:jc w:val="center"/>
              <w:rPr>
                <w:rFonts w:hint="eastAsia" w:ascii="仿宋_GB2312" w:hAnsi="仿宋_GB2312" w:cs="仿宋_GB2312"/>
                <w:sz w:val="28"/>
                <w:szCs w:val="28"/>
                <w:highlight w:val="none"/>
                <w:lang w:val="en-US" w:eastAsia="zh-CN"/>
              </w:rPr>
            </w:pPr>
          </w:p>
        </w:tc>
      </w:tr>
      <w:tr w14:paraId="1176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0226A73A">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7EABAD4D">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110B4F0D">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4A7487A4">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7D1FD061">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561D6772">
            <w:pPr>
              <w:spacing w:line="500" w:lineRule="exact"/>
              <w:jc w:val="center"/>
              <w:rPr>
                <w:rFonts w:hint="eastAsia" w:ascii="仿宋_GB2312" w:hAnsi="仿宋_GB2312" w:cs="仿宋_GB2312"/>
                <w:sz w:val="28"/>
                <w:szCs w:val="28"/>
                <w:highlight w:val="none"/>
                <w:lang w:val="en-US" w:eastAsia="zh-CN"/>
              </w:rPr>
            </w:pPr>
          </w:p>
        </w:tc>
      </w:tr>
      <w:tr w14:paraId="58A4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7246CF57">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27188BDA">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02633C80">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7099B538">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4484347C">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65B2AD02">
            <w:pPr>
              <w:spacing w:line="500" w:lineRule="exact"/>
              <w:jc w:val="center"/>
              <w:rPr>
                <w:rFonts w:hint="eastAsia" w:ascii="仿宋_GB2312" w:hAnsi="仿宋_GB2312" w:cs="仿宋_GB2312"/>
                <w:sz w:val="28"/>
                <w:szCs w:val="28"/>
                <w:highlight w:val="none"/>
                <w:lang w:val="en-US" w:eastAsia="zh-CN"/>
              </w:rPr>
            </w:pPr>
          </w:p>
        </w:tc>
      </w:tr>
      <w:tr w14:paraId="5473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0" w:type="dxa"/>
            <w:vAlign w:val="center"/>
          </w:tcPr>
          <w:p w14:paraId="0E90CBB5">
            <w:pPr>
              <w:spacing w:line="500" w:lineRule="exact"/>
              <w:jc w:val="center"/>
              <w:rPr>
                <w:rFonts w:hint="eastAsia" w:ascii="仿宋_GB2312" w:hAnsi="仿宋_GB2312" w:cs="仿宋_GB2312"/>
                <w:sz w:val="28"/>
                <w:szCs w:val="28"/>
                <w:highlight w:val="none"/>
                <w:lang w:val="en-US" w:eastAsia="zh-CN"/>
              </w:rPr>
            </w:pPr>
          </w:p>
        </w:tc>
        <w:tc>
          <w:tcPr>
            <w:tcW w:w="2613" w:type="dxa"/>
            <w:vAlign w:val="center"/>
          </w:tcPr>
          <w:p w14:paraId="5CCFB608">
            <w:pPr>
              <w:spacing w:line="500" w:lineRule="exact"/>
              <w:jc w:val="center"/>
              <w:rPr>
                <w:rFonts w:hint="eastAsia" w:ascii="仿宋_GB2312" w:hAnsi="仿宋_GB2312" w:cs="仿宋_GB2312"/>
                <w:sz w:val="28"/>
                <w:szCs w:val="28"/>
                <w:highlight w:val="none"/>
                <w:lang w:val="en-US" w:eastAsia="zh-CN"/>
              </w:rPr>
            </w:pPr>
          </w:p>
        </w:tc>
        <w:tc>
          <w:tcPr>
            <w:tcW w:w="1612" w:type="dxa"/>
            <w:gridSpan w:val="2"/>
            <w:vAlign w:val="center"/>
          </w:tcPr>
          <w:p w14:paraId="34B4AE4D">
            <w:pPr>
              <w:spacing w:line="500" w:lineRule="exact"/>
              <w:jc w:val="center"/>
              <w:rPr>
                <w:rFonts w:hint="eastAsia" w:ascii="仿宋_GB2312" w:hAnsi="仿宋_GB2312" w:cs="仿宋_GB2312"/>
                <w:sz w:val="28"/>
                <w:szCs w:val="28"/>
                <w:highlight w:val="none"/>
                <w:lang w:val="en-US" w:eastAsia="zh-CN"/>
              </w:rPr>
            </w:pPr>
          </w:p>
        </w:tc>
        <w:tc>
          <w:tcPr>
            <w:tcW w:w="1631" w:type="dxa"/>
            <w:vAlign w:val="center"/>
          </w:tcPr>
          <w:p w14:paraId="2C6AC595">
            <w:pPr>
              <w:spacing w:line="500" w:lineRule="exact"/>
              <w:jc w:val="center"/>
              <w:rPr>
                <w:rFonts w:hint="eastAsia" w:ascii="仿宋_GB2312" w:hAnsi="仿宋_GB2312" w:cs="仿宋_GB2312"/>
                <w:sz w:val="28"/>
                <w:szCs w:val="28"/>
                <w:highlight w:val="none"/>
                <w:lang w:val="en-US" w:eastAsia="zh-CN"/>
              </w:rPr>
            </w:pPr>
          </w:p>
        </w:tc>
        <w:tc>
          <w:tcPr>
            <w:tcW w:w="1407" w:type="dxa"/>
            <w:gridSpan w:val="2"/>
            <w:vAlign w:val="center"/>
          </w:tcPr>
          <w:p w14:paraId="67687253">
            <w:pPr>
              <w:spacing w:line="500" w:lineRule="exact"/>
              <w:jc w:val="center"/>
              <w:rPr>
                <w:rFonts w:hint="eastAsia" w:ascii="仿宋_GB2312" w:hAnsi="仿宋_GB2312" w:cs="仿宋_GB2312"/>
                <w:sz w:val="28"/>
                <w:szCs w:val="28"/>
                <w:highlight w:val="none"/>
                <w:lang w:val="en-US" w:eastAsia="zh-CN"/>
              </w:rPr>
            </w:pPr>
          </w:p>
        </w:tc>
        <w:tc>
          <w:tcPr>
            <w:tcW w:w="1236" w:type="dxa"/>
            <w:vAlign w:val="center"/>
          </w:tcPr>
          <w:p w14:paraId="65F6E12F">
            <w:pPr>
              <w:spacing w:line="500" w:lineRule="exact"/>
              <w:jc w:val="center"/>
              <w:rPr>
                <w:rFonts w:hint="eastAsia" w:ascii="仿宋_GB2312" w:hAnsi="仿宋_GB2312" w:cs="仿宋_GB2312"/>
                <w:sz w:val="28"/>
                <w:szCs w:val="28"/>
                <w:highlight w:val="none"/>
                <w:lang w:val="en-US" w:eastAsia="zh-CN"/>
              </w:rPr>
            </w:pPr>
          </w:p>
        </w:tc>
      </w:tr>
      <w:tr w14:paraId="3BBF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69" w:type="dxa"/>
            <w:gridSpan w:val="8"/>
            <w:vAlign w:val="center"/>
          </w:tcPr>
          <w:p w14:paraId="748DC6B5">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b/>
                <w:bCs/>
                <w:sz w:val="28"/>
                <w:szCs w:val="28"/>
                <w:highlight w:val="none"/>
                <w:lang w:val="en-US" w:eastAsia="zh-CN"/>
              </w:rPr>
              <w:t>评价指标和评分（软科学研究成果）</w:t>
            </w:r>
          </w:p>
        </w:tc>
      </w:tr>
      <w:tr w14:paraId="57DE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26" w:type="dxa"/>
            <w:gridSpan w:val="3"/>
            <w:vAlign w:val="center"/>
          </w:tcPr>
          <w:p w14:paraId="3BB10775">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default" w:ascii="仿宋_GB2312" w:hAnsi="仿宋_GB2312" w:eastAsia="仿宋_GB2312" w:cs="仿宋_GB2312"/>
                <w:bCs/>
                <w:sz w:val="28"/>
                <w:szCs w:val="28"/>
                <w:vertAlign w:val="baseline"/>
                <w:lang w:val="en-US" w:eastAsia="zh-CN"/>
              </w:rPr>
            </w:pPr>
            <w:r>
              <w:rPr>
                <w:rFonts w:hint="eastAsia" w:ascii="仿宋_GB2312" w:hAnsi="仿宋_GB2312" w:cs="仿宋_GB2312"/>
                <w:b/>
                <w:bCs w:val="0"/>
                <w:sz w:val="28"/>
                <w:szCs w:val="28"/>
                <w:vertAlign w:val="baseline"/>
                <w:lang w:val="en-US" w:eastAsia="zh-CN"/>
              </w:rPr>
              <w:t>评价指标</w:t>
            </w:r>
          </w:p>
        </w:tc>
        <w:tc>
          <w:tcPr>
            <w:tcW w:w="2075" w:type="dxa"/>
            <w:gridSpan w:val="3"/>
            <w:vAlign w:val="center"/>
          </w:tcPr>
          <w:p w14:paraId="2E7041FD">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权重</w:t>
            </w:r>
          </w:p>
        </w:tc>
        <w:tc>
          <w:tcPr>
            <w:tcW w:w="2368" w:type="dxa"/>
            <w:gridSpan w:val="2"/>
            <w:vAlign w:val="center"/>
          </w:tcPr>
          <w:p w14:paraId="62EBC5AD">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评分</w:t>
            </w:r>
          </w:p>
        </w:tc>
      </w:tr>
      <w:tr w14:paraId="2CDC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26" w:type="dxa"/>
            <w:gridSpan w:val="3"/>
            <w:vAlign w:val="center"/>
          </w:tcPr>
          <w:p w14:paraId="775FD971">
            <w:pPr>
              <w:spacing w:line="500" w:lineRule="exact"/>
              <w:jc w:val="left"/>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创新程度</w:t>
            </w:r>
          </w:p>
        </w:tc>
        <w:tc>
          <w:tcPr>
            <w:tcW w:w="2075" w:type="dxa"/>
            <w:gridSpan w:val="3"/>
            <w:vAlign w:val="center"/>
          </w:tcPr>
          <w:p w14:paraId="408D21DE">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25</w:t>
            </w:r>
          </w:p>
        </w:tc>
        <w:tc>
          <w:tcPr>
            <w:tcW w:w="2368" w:type="dxa"/>
            <w:gridSpan w:val="2"/>
            <w:vAlign w:val="center"/>
          </w:tcPr>
          <w:p w14:paraId="73CA8E1A">
            <w:pPr>
              <w:spacing w:line="500" w:lineRule="exact"/>
              <w:jc w:val="center"/>
              <w:rPr>
                <w:rFonts w:hint="eastAsia" w:ascii="仿宋_GB2312" w:hAnsi="仿宋_GB2312" w:eastAsia="仿宋_GB2312" w:cs="仿宋_GB2312"/>
                <w:sz w:val="28"/>
                <w:szCs w:val="28"/>
                <w:highlight w:val="none"/>
                <w:lang w:val="en-US" w:eastAsia="zh-CN"/>
              </w:rPr>
            </w:pPr>
          </w:p>
        </w:tc>
      </w:tr>
      <w:tr w14:paraId="0C30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26" w:type="dxa"/>
            <w:gridSpan w:val="3"/>
            <w:vAlign w:val="center"/>
          </w:tcPr>
          <w:p w14:paraId="640E85B6">
            <w:pPr>
              <w:spacing w:line="500" w:lineRule="exact"/>
              <w:jc w:val="left"/>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研究难度和复杂程度</w:t>
            </w:r>
          </w:p>
        </w:tc>
        <w:tc>
          <w:tcPr>
            <w:tcW w:w="2075" w:type="dxa"/>
            <w:gridSpan w:val="3"/>
            <w:vAlign w:val="center"/>
          </w:tcPr>
          <w:p w14:paraId="3214A3BF">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10</w:t>
            </w:r>
          </w:p>
        </w:tc>
        <w:tc>
          <w:tcPr>
            <w:tcW w:w="2368" w:type="dxa"/>
            <w:gridSpan w:val="2"/>
            <w:vAlign w:val="center"/>
          </w:tcPr>
          <w:p w14:paraId="577E058A">
            <w:pPr>
              <w:spacing w:line="500" w:lineRule="exact"/>
              <w:jc w:val="center"/>
              <w:rPr>
                <w:rFonts w:hint="eastAsia" w:ascii="仿宋_GB2312" w:hAnsi="仿宋_GB2312" w:eastAsia="仿宋_GB2312" w:cs="仿宋_GB2312"/>
                <w:sz w:val="28"/>
                <w:szCs w:val="28"/>
                <w:highlight w:val="none"/>
                <w:lang w:val="en-US" w:eastAsia="zh-CN"/>
              </w:rPr>
            </w:pPr>
          </w:p>
        </w:tc>
      </w:tr>
      <w:tr w14:paraId="06BB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26" w:type="dxa"/>
            <w:gridSpan w:val="3"/>
            <w:vAlign w:val="center"/>
          </w:tcPr>
          <w:p w14:paraId="01AC67B4">
            <w:pPr>
              <w:spacing w:line="500" w:lineRule="exact"/>
              <w:jc w:val="left"/>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科学价值与学术水平</w:t>
            </w:r>
          </w:p>
        </w:tc>
        <w:tc>
          <w:tcPr>
            <w:tcW w:w="2075" w:type="dxa"/>
            <w:gridSpan w:val="3"/>
            <w:vAlign w:val="center"/>
          </w:tcPr>
          <w:p w14:paraId="3FB66412">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15</w:t>
            </w:r>
          </w:p>
        </w:tc>
        <w:tc>
          <w:tcPr>
            <w:tcW w:w="2368" w:type="dxa"/>
            <w:gridSpan w:val="2"/>
            <w:vAlign w:val="center"/>
          </w:tcPr>
          <w:p w14:paraId="74752A88">
            <w:pPr>
              <w:spacing w:line="500" w:lineRule="exact"/>
              <w:jc w:val="center"/>
              <w:rPr>
                <w:rFonts w:hint="eastAsia" w:ascii="仿宋_GB2312" w:hAnsi="仿宋_GB2312" w:eastAsia="仿宋_GB2312" w:cs="仿宋_GB2312"/>
                <w:sz w:val="28"/>
                <w:szCs w:val="28"/>
                <w:highlight w:val="none"/>
                <w:lang w:val="en-US" w:eastAsia="zh-CN"/>
              </w:rPr>
            </w:pPr>
          </w:p>
        </w:tc>
      </w:tr>
      <w:tr w14:paraId="1F1C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26" w:type="dxa"/>
            <w:gridSpan w:val="3"/>
            <w:vAlign w:val="center"/>
          </w:tcPr>
          <w:p w14:paraId="6890D45B">
            <w:pPr>
              <w:spacing w:line="500" w:lineRule="exact"/>
              <w:jc w:val="left"/>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对决策科学化和管理现代化的影响程度</w:t>
            </w:r>
          </w:p>
        </w:tc>
        <w:tc>
          <w:tcPr>
            <w:tcW w:w="2075" w:type="dxa"/>
            <w:gridSpan w:val="3"/>
            <w:vAlign w:val="center"/>
          </w:tcPr>
          <w:p w14:paraId="59448420">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20</w:t>
            </w:r>
          </w:p>
        </w:tc>
        <w:tc>
          <w:tcPr>
            <w:tcW w:w="2368" w:type="dxa"/>
            <w:gridSpan w:val="2"/>
            <w:vAlign w:val="center"/>
          </w:tcPr>
          <w:p w14:paraId="4BDC37FA">
            <w:pPr>
              <w:spacing w:line="500" w:lineRule="exact"/>
              <w:jc w:val="center"/>
              <w:rPr>
                <w:rFonts w:hint="eastAsia" w:ascii="仿宋_GB2312" w:hAnsi="仿宋_GB2312" w:eastAsia="仿宋_GB2312" w:cs="仿宋_GB2312"/>
                <w:sz w:val="28"/>
                <w:szCs w:val="28"/>
                <w:highlight w:val="none"/>
                <w:lang w:val="en-US" w:eastAsia="zh-CN"/>
              </w:rPr>
            </w:pPr>
          </w:p>
        </w:tc>
      </w:tr>
      <w:tr w14:paraId="4189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26" w:type="dxa"/>
            <w:gridSpan w:val="3"/>
            <w:vAlign w:val="center"/>
          </w:tcPr>
          <w:p w14:paraId="024F95AB">
            <w:pPr>
              <w:spacing w:line="500" w:lineRule="exact"/>
              <w:jc w:val="left"/>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取得的经济效益、环境效益和社会效益</w:t>
            </w:r>
          </w:p>
        </w:tc>
        <w:tc>
          <w:tcPr>
            <w:tcW w:w="2075" w:type="dxa"/>
            <w:gridSpan w:val="3"/>
            <w:vAlign w:val="center"/>
          </w:tcPr>
          <w:p w14:paraId="36E1CD18">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15</w:t>
            </w:r>
          </w:p>
        </w:tc>
        <w:tc>
          <w:tcPr>
            <w:tcW w:w="2368" w:type="dxa"/>
            <w:gridSpan w:val="2"/>
            <w:vAlign w:val="center"/>
          </w:tcPr>
          <w:p w14:paraId="18A8A36D">
            <w:pPr>
              <w:spacing w:line="500" w:lineRule="exact"/>
              <w:jc w:val="center"/>
              <w:rPr>
                <w:rFonts w:hint="eastAsia" w:ascii="仿宋_GB2312" w:hAnsi="仿宋_GB2312" w:eastAsia="仿宋_GB2312" w:cs="仿宋_GB2312"/>
                <w:sz w:val="28"/>
                <w:szCs w:val="28"/>
                <w:highlight w:val="none"/>
                <w:lang w:val="en-US" w:eastAsia="zh-CN"/>
              </w:rPr>
            </w:pPr>
          </w:p>
        </w:tc>
      </w:tr>
      <w:tr w14:paraId="3A58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26" w:type="dxa"/>
            <w:gridSpan w:val="3"/>
            <w:vAlign w:val="center"/>
          </w:tcPr>
          <w:p w14:paraId="28CD5109">
            <w:pPr>
              <w:spacing w:line="500" w:lineRule="exact"/>
              <w:jc w:val="left"/>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与国民经济、社会、社会发展战略的紧密程度</w:t>
            </w:r>
          </w:p>
        </w:tc>
        <w:tc>
          <w:tcPr>
            <w:tcW w:w="2075" w:type="dxa"/>
            <w:gridSpan w:val="3"/>
            <w:vAlign w:val="center"/>
          </w:tcPr>
          <w:p w14:paraId="2A6593E0">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15</w:t>
            </w:r>
          </w:p>
        </w:tc>
        <w:tc>
          <w:tcPr>
            <w:tcW w:w="2368" w:type="dxa"/>
            <w:gridSpan w:val="2"/>
            <w:vAlign w:val="center"/>
          </w:tcPr>
          <w:p w14:paraId="062133D2">
            <w:pPr>
              <w:spacing w:line="500" w:lineRule="exact"/>
              <w:jc w:val="center"/>
              <w:rPr>
                <w:rFonts w:hint="eastAsia" w:ascii="仿宋_GB2312" w:hAnsi="仿宋_GB2312" w:eastAsia="仿宋_GB2312" w:cs="仿宋_GB2312"/>
                <w:sz w:val="28"/>
                <w:szCs w:val="28"/>
                <w:highlight w:val="none"/>
                <w:lang w:val="en-US" w:eastAsia="zh-CN"/>
              </w:rPr>
            </w:pPr>
          </w:p>
        </w:tc>
      </w:tr>
      <w:tr w14:paraId="4B08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01" w:type="dxa"/>
            <w:gridSpan w:val="6"/>
            <w:vAlign w:val="center"/>
          </w:tcPr>
          <w:p w14:paraId="7002A01F">
            <w:pPr>
              <w:spacing w:line="5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b/>
                <w:bCs w:val="0"/>
                <w:sz w:val="28"/>
                <w:szCs w:val="28"/>
                <w:vertAlign w:val="baseline"/>
                <w:lang w:val="en-US" w:eastAsia="zh-CN"/>
              </w:rPr>
              <w:t>评分结果</w:t>
            </w:r>
          </w:p>
        </w:tc>
        <w:tc>
          <w:tcPr>
            <w:tcW w:w="2368" w:type="dxa"/>
            <w:gridSpan w:val="2"/>
            <w:vAlign w:val="center"/>
          </w:tcPr>
          <w:p w14:paraId="2B4FD57C">
            <w:pPr>
              <w:spacing w:line="500" w:lineRule="exact"/>
              <w:jc w:val="center"/>
              <w:rPr>
                <w:rFonts w:hint="eastAsia" w:ascii="仿宋_GB2312" w:hAnsi="仿宋_GB2312" w:eastAsia="仿宋_GB2312" w:cs="仿宋_GB2312"/>
                <w:sz w:val="28"/>
                <w:szCs w:val="28"/>
                <w:highlight w:val="none"/>
                <w:lang w:val="en-US" w:eastAsia="zh-CN"/>
              </w:rPr>
            </w:pPr>
          </w:p>
        </w:tc>
      </w:tr>
    </w:tbl>
    <w:p w14:paraId="2D8AA0AF">
      <w:pPr>
        <w:pStyle w:val="4"/>
        <w:spacing w:line="360" w:lineRule="auto"/>
        <w:ind w:firstLine="0" w:firstLineChars="0"/>
        <w:rPr>
          <w:rFonts w:ascii="Times New Roman" w:hAnsi="Times New Roman" w:eastAsia="黑体"/>
          <w:sz w:val="28"/>
          <w:szCs w:val="28"/>
        </w:rPr>
      </w:pPr>
    </w:p>
    <w:tbl>
      <w:tblPr>
        <w:tblStyle w:val="14"/>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4"/>
        <w:gridCol w:w="2367"/>
        <w:gridCol w:w="2368"/>
      </w:tblGrid>
      <w:tr w14:paraId="6C72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69" w:type="dxa"/>
            <w:gridSpan w:val="3"/>
            <w:vAlign w:val="center"/>
          </w:tcPr>
          <w:p w14:paraId="4231DBF3">
            <w:pPr>
              <w:spacing w:line="500" w:lineRule="exact"/>
              <w:jc w:val="center"/>
              <w:rPr>
                <w:rFonts w:hint="default" w:ascii="仿宋_GB2312" w:hAnsi="仿宋_GB2312" w:cs="仿宋_GB2312"/>
                <w:b/>
                <w:bCs/>
                <w:sz w:val="28"/>
                <w:szCs w:val="28"/>
                <w:u w:val="none"/>
                <w:lang w:val="en-US" w:eastAsia="zh-CN"/>
              </w:rPr>
            </w:pPr>
            <w:r>
              <w:rPr>
                <w:rFonts w:hint="eastAsia" w:ascii="仿宋_GB2312" w:hAnsi="仿宋_GB2312" w:cs="仿宋_GB2312"/>
                <w:b/>
                <w:bCs/>
                <w:sz w:val="28"/>
                <w:szCs w:val="28"/>
                <w:u w:val="none"/>
                <w:lang w:val="en-US" w:eastAsia="zh-CN"/>
              </w:rPr>
              <w:t>专家个人评价意见</w:t>
            </w:r>
          </w:p>
        </w:tc>
      </w:tr>
      <w:tr w14:paraId="6CEA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5" w:hRule="atLeast"/>
          <w:jc w:val="center"/>
        </w:trPr>
        <w:tc>
          <w:tcPr>
            <w:tcW w:w="9469" w:type="dxa"/>
            <w:gridSpan w:val="3"/>
            <w:vAlign w:val="center"/>
          </w:tcPr>
          <w:p w14:paraId="278AE0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hAnsi="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专家评价意见：</w:t>
            </w:r>
          </w:p>
          <w:p w14:paraId="7EA6086B">
            <w:pPr>
              <w:spacing w:line="500" w:lineRule="exact"/>
              <w:jc w:val="center"/>
              <w:rPr>
                <w:rFonts w:hint="default" w:ascii="仿宋_GB2312" w:hAnsi="仿宋_GB2312" w:cs="仿宋_GB2312"/>
                <w:sz w:val="28"/>
                <w:szCs w:val="28"/>
                <w:highlight w:val="none"/>
                <w:lang w:val="en-US" w:eastAsia="zh-CN"/>
              </w:rPr>
            </w:pPr>
          </w:p>
          <w:p w14:paraId="0E5350B3">
            <w:pPr>
              <w:spacing w:line="500" w:lineRule="exact"/>
              <w:jc w:val="center"/>
              <w:rPr>
                <w:rFonts w:hint="default" w:ascii="仿宋_GB2312" w:hAnsi="仿宋_GB2312" w:cs="仿宋_GB2312"/>
                <w:sz w:val="28"/>
                <w:szCs w:val="28"/>
                <w:highlight w:val="none"/>
                <w:lang w:val="en-US" w:eastAsia="zh-CN"/>
              </w:rPr>
            </w:pPr>
          </w:p>
          <w:p w14:paraId="430DF638">
            <w:pPr>
              <w:spacing w:line="500" w:lineRule="exact"/>
              <w:jc w:val="both"/>
              <w:rPr>
                <w:rFonts w:hint="default" w:ascii="仿宋_GB2312" w:hAnsi="仿宋_GB2312" w:cs="仿宋_GB2312"/>
                <w:sz w:val="28"/>
                <w:szCs w:val="28"/>
                <w:highlight w:val="none"/>
                <w:lang w:val="en-US" w:eastAsia="zh-CN"/>
              </w:rPr>
            </w:pPr>
          </w:p>
          <w:p w14:paraId="6142579C">
            <w:pPr>
              <w:spacing w:line="500" w:lineRule="exact"/>
              <w:jc w:val="both"/>
              <w:rPr>
                <w:rFonts w:hint="default" w:ascii="仿宋_GB2312" w:hAnsi="仿宋_GB2312" w:cs="仿宋_GB2312"/>
                <w:sz w:val="28"/>
                <w:szCs w:val="28"/>
                <w:highlight w:val="none"/>
                <w:lang w:val="en-US" w:eastAsia="zh-CN"/>
              </w:rPr>
            </w:pPr>
          </w:p>
          <w:p w14:paraId="43E7654E">
            <w:pPr>
              <w:spacing w:line="500" w:lineRule="exact"/>
              <w:jc w:val="center"/>
              <w:rPr>
                <w:rFonts w:hint="default" w:ascii="仿宋_GB2312" w:hAnsi="仿宋_GB2312" w:cs="仿宋_GB2312"/>
                <w:sz w:val="28"/>
                <w:szCs w:val="28"/>
                <w:highlight w:val="none"/>
                <w:lang w:val="en-US" w:eastAsia="zh-CN"/>
              </w:rPr>
            </w:pPr>
          </w:p>
          <w:p w14:paraId="2FAC6353">
            <w:pPr>
              <w:spacing w:line="500" w:lineRule="exact"/>
              <w:jc w:val="both"/>
              <w:rPr>
                <w:rFonts w:hint="default" w:ascii="仿宋_GB2312" w:hAnsi="仿宋_GB2312" w:cs="仿宋_GB2312"/>
                <w:sz w:val="28"/>
                <w:szCs w:val="28"/>
                <w:highlight w:val="none"/>
                <w:lang w:val="en-US" w:eastAsia="zh-CN"/>
              </w:rPr>
            </w:pPr>
          </w:p>
          <w:p w14:paraId="50069354">
            <w:pPr>
              <w:spacing w:line="500" w:lineRule="exact"/>
              <w:jc w:val="center"/>
              <w:rPr>
                <w:rFonts w:hint="eastAsia" w:ascii="仿宋_GB2312" w:hAnsi="仿宋_GB2312" w:cs="仿宋_GB2312"/>
                <w:sz w:val="28"/>
                <w:szCs w:val="28"/>
                <w:highlight w:val="none"/>
                <w:lang w:val="en-US" w:eastAsia="zh-CN"/>
              </w:rPr>
            </w:pPr>
          </w:p>
          <w:p w14:paraId="1E3DA56D">
            <w:pPr>
              <w:spacing w:line="500" w:lineRule="exact"/>
              <w:jc w:val="center"/>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 xml:space="preserve">                                     专家签字：</w:t>
            </w:r>
          </w:p>
          <w:p w14:paraId="62D48C9C">
            <w:pPr>
              <w:spacing w:line="500" w:lineRule="exact"/>
              <w:jc w:val="center"/>
              <w:rPr>
                <w:rFonts w:hint="default"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 xml:space="preserve">                                                 年     月     日</w:t>
            </w:r>
          </w:p>
          <w:p w14:paraId="53AC5909">
            <w:pPr>
              <w:spacing w:line="500" w:lineRule="exact"/>
              <w:jc w:val="center"/>
              <w:rPr>
                <w:rFonts w:hint="default" w:ascii="仿宋_GB2312" w:hAnsi="仿宋_GB2312" w:cs="仿宋_GB2312"/>
                <w:sz w:val="28"/>
                <w:szCs w:val="28"/>
                <w:highlight w:val="none"/>
                <w:lang w:val="en-US" w:eastAsia="zh-CN"/>
              </w:rPr>
            </w:pPr>
          </w:p>
        </w:tc>
      </w:tr>
      <w:tr w14:paraId="558B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69" w:type="dxa"/>
            <w:gridSpan w:val="3"/>
            <w:vAlign w:val="center"/>
          </w:tcPr>
          <w:p w14:paraId="32759F75">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b/>
                <w:bCs/>
                <w:sz w:val="28"/>
                <w:szCs w:val="28"/>
                <w:highlight w:val="none"/>
                <w:lang w:val="en-US" w:eastAsia="zh-CN"/>
              </w:rPr>
              <w:t>评价指标和评分（技术开发类应用技术成果）</w:t>
            </w:r>
          </w:p>
        </w:tc>
      </w:tr>
      <w:tr w14:paraId="419F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vAlign w:val="center"/>
          </w:tcPr>
          <w:p w14:paraId="7C854FBC">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default" w:ascii="仿宋_GB2312" w:hAnsi="仿宋_GB2312" w:eastAsia="仿宋_GB2312" w:cs="仿宋_GB2312"/>
                <w:bCs/>
                <w:sz w:val="28"/>
                <w:szCs w:val="28"/>
                <w:vertAlign w:val="baseline"/>
                <w:lang w:val="en-US" w:eastAsia="zh-CN"/>
              </w:rPr>
            </w:pPr>
            <w:r>
              <w:rPr>
                <w:rFonts w:hint="eastAsia" w:ascii="仿宋_GB2312" w:hAnsi="仿宋_GB2312" w:cs="仿宋_GB2312"/>
                <w:b/>
                <w:bCs w:val="0"/>
                <w:sz w:val="28"/>
                <w:szCs w:val="28"/>
                <w:vertAlign w:val="baseline"/>
                <w:lang w:val="en-US" w:eastAsia="zh-CN"/>
              </w:rPr>
              <w:t>评价指标</w:t>
            </w:r>
          </w:p>
        </w:tc>
        <w:tc>
          <w:tcPr>
            <w:tcW w:w="2367" w:type="dxa"/>
            <w:vAlign w:val="center"/>
          </w:tcPr>
          <w:p w14:paraId="72397FCC">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权重</w:t>
            </w:r>
          </w:p>
        </w:tc>
        <w:tc>
          <w:tcPr>
            <w:tcW w:w="2368" w:type="dxa"/>
            <w:vAlign w:val="center"/>
          </w:tcPr>
          <w:p w14:paraId="02086C68">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评分</w:t>
            </w:r>
          </w:p>
        </w:tc>
      </w:tr>
      <w:tr w14:paraId="56A8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vAlign w:val="center"/>
          </w:tcPr>
          <w:p w14:paraId="6344CBA4">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Cs/>
                <w:kern w:val="2"/>
                <w:sz w:val="28"/>
                <w:szCs w:val="28"/>
                <w:vertAlign w:val="baseline"/>
                <w:lang w:val="en-US" w:eastAsia="zh-CN" w:bidi="ar-SA"/>
              </w:rPr>
            </w:pPr>
            <w:r>
              <w:rPr>
                <w:rFonts w:hint="eastAsia" w:ascii="仿宋_GB2312" w:hAnsi="仿宋_GB2312" w:eastAsia="仿宋_GB2312" w:cs="仿宋_GB2312"/>
                <w:bCs/>
                <w:sz w:val="28"/>
                <w:szCs w:val="28"/>
                <w:vertAlign w:val="baseline"/>
                <w:lang w:val="en-US" w:eastAsia="zh-CN"/>
              </w:rPr>
              <w:t>技术创新程度</w:t>
            </w:r>
          </w:p>
        </w:tc>
        <w:tc>
          <w:tcPr>
            <w:tcW w:w="2367" w:type="dxa"/>
            <w:vAlign w:val="center"/>
          </w:tcPr>
          <w:p w14:paraId="111B26FB">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25</w:t>
            </w:r>
          </w:p>
        </w:tc>
        <w:tc>
          <w:tcPr>
            <w:tcW w:w="2368" w:type="dxa"/>
            <w:vAlign w:val="center"/>
          </w:tcPr>
          <w:p w14:paraId="0926DBC1">
            <w:pPr>
              <w:spacing w:line="500" w:lineRule="exact"/>
              <w:jc w:val="center"/>
              <w:rPr>
                <w:rFonts w:hint="eastAsia" w:ascii="仿宋_GB2312" w:hAnsi="仿宋_GB2312" w:eastAsia="仿宋_GB2312" w:cs="仿宋_GB2312"/>
                <w:sz w:val="28"/>
                <w:szCs w:val="28"/>
                <w:highlight w:val="none"/>
                <w:lang w:val="en-US" w:eastAsia="zh-CN"/>
              </w:rPr>
            </w:pPr>
          </w:p>
        </w:tc>
      </w:tr>
      <w:tr w14:paraId="3D78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vAlign w:val="center"/>
          </w:tcPr>
          <w:p w14:paraId="4E763101">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Cs/>
                <w:kern w:val="2"/>
                <w:sz w:val="28"/>
                <w:szCs w:val="28"/>
                <w:vertAlign w:val="baseline"/>
                <w:lang w:val="en-US" w:eastAsia="zh-CN" w:bidi="ar-SA"/>
              </w:rPr>
            </w:pPr>
            <w:r>
              <w:rPr>
                <w:rFonts w:hint="eastAsia" w:ascii="仿宋_GB2312" w:hAnsi="仿宋_GB2312" w:eastAsia="仿宋_GB2312" w:cs="仿宋_GB2312"/>
                <w:bCs/>
                <w:sz w:val="28"/>
                <w:szCs w:val="28"/>
                <w:vertAlign w:val="baseline"/>
                <w:lang w:val="en-US" w:eastAsia="zh-CN"/>
              </w:rPr>
              <w:t>技术经济指标的先进程度</w:t>
            </w:r>
          </w:p>
        </w:tc>
        <w:tc>
          <w:tcPr>
            <w:tcW w:w="2367" w:type="dxa"/>
            <w:vAlign w:val="center"/>
          </w:tcPr>
          <w:p w14:paraId="1E3138E2">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20</w:t>
            </w:r>
          </w:p>
        </w:tc>
        <w:tc>
          <w:tcPr>
            <w:tcW w:w="2368" w:type="dxa"/>
            <w:vAlign w:val="center"/>
          </w:tcPr>
          <w:p w14:paraId="70D50833">
            <w:pPr>
              <w:spacing w:line="500" w:lineRule="exact"/>
              <w:jc w:val="center"/>
              <w:rPr>
                <w:rFonts w:hint="eastAsia" w:ascii="仿宋_GB2312" w:hAnsi="仿宋_GB2312" w:eastAsia="仿宋_GB2312" w:cs="仿宋_GB2312"/>
                <w:sz w:val="28"/>
                <w:szCs w:val="28"/>
                <w:highlight w:val="none"/>
                <w:lang w:val="en-US" w:eastAsia="zh-CN"/>
              </w:rPr>
            </w:pPr>
          </w:p>
        </w:tc>
      </w:tr>
      <w:tr w14:paraId="4791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vAlign w:val="center"/>
          </w:tcPr>
          <w:p w14:paraId="67D715FA">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Cs/>
                <w:kern w:val="2"/>
                <w:sz w:val="28"/>
                <w:szCs w:val="28"/>
                <w:vertAlign w:val="baseline"/>
                <w:lang w:val="en-US" w:eastAsia="zh-CN" w:bidi="ar-SA"/>
              </w:rPr>
            </w:pPr>
            <w:r>
              <w:rPr>
                <w:rFonts w:hint="eastAsia" w:ascii="仿宋_GB2312" w:hAnsi="仿宋_GB2312" w:eastAsia="仿宋_GB2312" w:cs="仿宋_GB2312"/>
                <w:bCs/>
                <w:sz w:val="28"/>
                <w:szCs w:val="28"/>
                <w:vertAlign w:val="baseline"/>
                <w:lang w:val="en-US" w:eastAsia="zh-CN"/>
              </w:rPr>
              <w:t>技术难度和复杂程度</w:t>
            </w:r>
          </w:p>
        </w:tc>
        <w:tc>
          <w:tcPr>
            <w:tcW w:w="2367" w:type="dxa"/>
            <w:vAlign w:val="center"/>
          </w:tcPr>
          <w:p w14:paraId="29DE24B9">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10</w:t>
            </w:r>
          </w:p>
        </w:tc>
        <w:tc>
          <w:tcPr>
            <w:tcW w:w="2368" w:type="dxa"/>
            <w:vAlign w:val="center"/>
          </w:tcPr>
          <w:p w14:paraId="6A06DC70">
            <w:pPr>
              <w:spacing w:line="500" w:lineRule="exact"/>
              <w:jc w:val="center"/>
              <w:rPr>
                <w:rFonts w:hint="eastAsia" w:ascii="仿宋_GB2312" w:hAnsi="仿宋_GB2312" w:eastAsia="仿宋_GB2312" w:cs="仿宋_GB2312"/>
                <w:sz w:val="28"/>
                <w:szCs w:val="28"/>
                <w:highlight w:val="none"/>
                <w:lang w:val="en-US" w:eastAsia="zh-CN"/>
              </w:rPr>
            </w:pPr>
          </w:p>
        </w:tc>
      </w:tr>
      <w:tr w14:paraId="277E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vAlign w:val="center"/>
          </w:tcPr>
          <w:p w14:paraId="13AB0682">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Cs/>
                <w:kern w:val="2"/>
                <w:sz w:val="28"/>
                <w:szCs w:val="28"/>
                <w:vertAlign w:val="baseline"/>
                <w:lang w:val="en-US" w:eastAsia="zh-CN" w:bidi="ar-SA"/>
              </w:rPr>
            </w:pPr>
            <w:r>
              <w:rPr>
                <w:rFonts w:hint="eastAsia" w:ascii="仿宋_GB2312" w:hAnsi="仿宋_GB2312" w:eastAsia="仿宋_GB2312" w:cs="仿宋_GB2312"/>
                <w:bCs/>
                <w:sz w:val="28"/>
                <w:szCs w:val="28"/>
                <w:vertAlign w:val="baseline"/>
                <w:lang w:val="en-US" w:eastAsia="zh-CN"/>
              </w:rPr>
              <w:t>技术重现性和成熟度</w:t>
            </w:r>
          </w:p>
        </w:tc>
        <w:tc>
          <w:tcPr>
            <w:tcW w:w="2367" w:type="dxa"/>
            <w:vAlign w:val="center"/>
          </w:tcPr>
          <w:p w14:paraId="09CB3C67">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15</w:t>
            </w:r>
          </w:p>
        </w:tc>
        <w:tc>
          <w:tcPr>
            <w:tcW w:w="2368" w:type="dxa"/>
            <w:vAlign w:val="center"/>
          </w:tcPr>
          <w:p w14:paraId="6D8F90B7">
            <w:pPr>
              <w:spacing w:line="500" w:lineRule="exact"/>
              <w:jc w:val="center"/>
              <w:rPr>
                <w:rFonts w:hint="eastAsia" w:ascii="仿宋_GB2312" w:hAnsi="仿宋_GB2312" w:eastAsia="仿宋_GB2312" w:cs="仿宋_GB2312"/>
                <w:sz w:val="28"/>
                <w:szCs w:val="28"/>
                <w:highlight w:val="none"/>
                <w:lang w:val="en-US" w:eastAsia="zh-CN"/>
              </w:rPr>
            </w:pPr>
          </w:p>
        </w:tc>
      </w:tr>
      <w:tr w14:paraId="6260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vAlign w:val="center"/>
          </w:tcPr>
          <w:p w14:paraId="6CF4FE4D">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Cs/>
                <w:kern w:val="2"/>
                <w:sz w:val="28"/>
                <w:szCs w:val="28"/>
                <w:vertAlign w:val="baseline"/>
                <w:lang w:val="en-US" w:eastAsia="zh-CN" w:bidi="ar-SA"/>
              </w:rPr>
            </w:pPr>
            <w:r>
              <w:rPr>
                <w:rFonts w:hint="eastAsia" w:ascii="仿宋_GB2312" w:hAnsi="仿宋_GB2312" w:eastAsia="仿宋_GB2312" w:cs="仿宋_GB2312"/>
                <w:bCs/>
                <w:sz w:val="28"/>
                <w:szCs w:val="28"/>
                <w:vertAlign w:val="baseline"/>
                <w:lang w:val="en-US" w:eastAsia="zh-CN"/>
              </w:rPr>
              <w:t>技术创新对推动科技进步和提高市场竞争能力的作用</w:t>
            </w:r>
          </w:p>
        </w:tc>
        <w:tc>
          <w:tcPr>
            <w:tcW w:w="2367" w:type="dxa"/>
            <w:vAlign w:val="center"/>
          </w:tcPr>
          <w:p w14:paraId="5F045574">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10</w:t>
            </w:r>
          </w:p>
        </w:tc>
        <w:tc>
          <w:tcPr>
            <w:tcW w:w="2368" w:type="dxa"/>
            <w:vAlign w:val="center"/>
          </w:tcPr>
          <w:p w14:paraId="02CA94F4">
            <w:pPr>
              <w:spacing w:line="500" w:lineRule="exact"/>
              <w:jc w:val="center"/>
              <w:rPr>
                <w:rFonts w:hint="eastAsia" w:ascii="仿宋_GB2312" w:hAnsi="仿宋_GB2312" w:eastAsia="仿宋_GB2312" w:cs="仿宋_GB2312"/>
                <w:sz w:val="28"/>
                <w:szCs w:val="28"/>
                <w:highlight w:val="none"/>
                <w:lang w:val="en-US" w:eastAsia="zh-CN"/>
              </w:rPr>
            </w:pPr>
          </w:p>
        </w:tc>
      </w:tr>
      <w:tr w14:paraId="7DF1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vAlign w:val="center"/>
          </w:tcPr>
          <w:p w14:paraId="5FD73A8E">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Cs/>
                <w:kern w:val="2"/>
                <w:sz w:val="28"/>
                <w:szCs w:val="28"/>
                <w:vertAlign w:val="baseline"/>
                <w:lang w:val="en-US" w:eastAsia="zh-CN" w:bidi="ar-SA"/>
              </w:rPr>
            </w:pPr>
            <w:r>
              <w:rPr>
                <w:rFonts w:hint="eastAsia" w:ascii="仿宋_GB2312" w:hAnsi="仿宋_GB2312" w:eastAsia="仿宋_GB2312" w:cs="仿宋_GB2312"/>
                <w:bCs/>
                <w:sz w:val="28"/>
                <w:szCs w:val="28"/>
                <w:vertAlign w:val="baseline"/>
                <w:lang w:val="en-US" w:eastAsia="zh-CN"/>
              </w:rPr>
              <w:t>经济效益、环境或社会效益</w:t>
            </w:r>
          </w:p>
        </w:tc>
        <w:tc>
          <w:tcPr>
            <w:tcW w:w="2367" w:type="dxa"/>
            <w:vAlign w:val="center"/>
          </w:tcPr>
          <w:p w14:paraId="57D6627A">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20</w:t>
            </w:r>
          </w:p>
        </w:tc>
        <w:tc>
          <w:tcPr>
            <w:tcW w:w="2368" w:type="dxa"/>
            <w:vAlign w:val="center"/>
          </w:tcPr>
          <w:p w14:paraId="66E90008">
            <w:pPr>
              <w:spacing w:line="500" w:lineRule="exact"/>
              <w:jc w:val="center"/>
              <w:rPr>
                <w:rFonts w:hint="eastAsia" w:ascii="仿宋_GB2312" w:hAnsi="仿宋_GB2312" w:eastAsia="仿宋_GB2312" w:cs="仿宋_GB2312"/>
                <w:sz w:val="28"/>
                <w:szCs w:val="28"/>
                <w:highlight w:val="none"/>
                <w:lang w:val="en-US" w:eastAsia="zh-CN"/>
              </w:rPr>
            </w:pPr>
          </w:p>
        </w:tc>
      </w:tr>
      <w:tr w14:paraId="4174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01" w:type="dxa"/>
            <w:gridSpan w:val="2"/>
            <w:vAlign w:val="center"/>
          </w:tcPr>
          <w:p w14:paraId="299ABA18">
            <w:pPr>
              <w:spacing w:line="5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b/>
                <w:bCs w:val="0"/>
                <w:sz w:val="28"/>
                <w:szCs w:val="28"/>
                <w:vertAlign w:val="baseline"/>
                <w:lang w:val="en-US" w:eastAsia="zh-CN"/>
              </w:rPr>
              <w:t>评分结果</w:t>
            </w:r>
          </w:p>
        </w:tc>
        <w:tc>
          <w:tcPr>
            <w:tcW w:w="2368" w:type="dxa"/>
            <w:vAlign w:val="center"/>
          </w:tcPr>
          <w:p w14:paraId="62B81DA4">
            <w:pPr>
              <w:spacing w:line="500" w:lineRule="exact"/>
              <w:jc w:val="center"/>
              <w:rPr>
                <w:rFonts w:hint="eastAsia" w:ascii="仿宋_GB2312" w:hAnsi="仿宋_GB2312" w:eastAsia="仿宋_GB2312" w:cs="仿宋_GB2312"/>
                <w:sz w:val="28"/>
                <w:szCs w:val="28"/>
                <w:highlight w:val="none"/>
                <w:lang w:val="en-US" w:eastAsia="zh-CN"/>
              </w:rPr>
            </w:pPr>
          </w:p>
        </w:tc>
      </w:tr>
    </w:tbl>
    <w:p w14:paraId="43A64954">
      <w:pPr>
        <w:pStyle w:val="4"/>
        <w:spacing w:line="360" w:lineRule="auto"/>
        <w:ind w:firstLine="0" w:firstLineChars="0"/>
        <w:rPr>
          <w:rFonts w:ascii="Times New Roman" w:hAnsi="Times New Roman" w:eastAsia="黑体"/>
          <w:sz w:val="28"/>
          <w:szCs w:val="28"/>
        </w:rPr>
      </w:pPr>
    </w:p>
    <w:tbl>
      <w:tblPr>
        <w:tblStyle w:val="14"/>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4"/>
        <w:gridCol w:w="2367"/>
        <w:gridCol w:w="2368"/>
      </w:tblGrid>
      <w:tr w14:paraId="7720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69" w:type="dxa"/>
            <w:gridSpan w:val="3"/>
            <w:vAlign w:val="center"/>
          </w:tcPr>
          <w:p w14:paraId="496EAE01">
            <w:pPr>
              <w:spacing w:line="500" w:lineRule="exact"/>
              <w:jc w:val="center"/>
              <w:rPr>
                <w:rFonts w:hint="default" w:ascii="仿宋_GB2312" w:hAnsi="仿宋_GB2312" w:cs="仿宋_GB2312"/>
                <w:b/>
                <w:bCs/>
                <w:sz w:val="28"/>
                <w:szCs w:val="28"/>
                <w:u w:val="none"/>
                <w:lang w:val="en-US" w:eastAsia="zh-CN"/>
              </w:rPr>
            </w:pPr>
            <w:r>
              <w:rPr>
                <w:rFonts w:hint="eastAsia" w:ascii="仿宋_GB2312" w:hAnsi="仿宋_GB2312" w:cs="仿宋_GB2312"/>
                <w:b/>
                <w:bCs/>
                <w:sz w:val="28"/>
                <w:szCs w:val="28"/>
                <w:u w:val="none"/>
                <w:lang w:val="en-US" w:eastAsia="zh-CN"/>
              </w:rPr>
              <w:t>专家个人评价意见</w:t>
            </w:r>
          </w:p>
        </w:tc>
      </w:tr>
      <w:tr w14:paraId="3562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4" w:hRule="atLeast"/>
          <w:jc w:val="center"/>
        </w:trPr>
        <w:tc>
          <w:tcPr>
            <w:tcW w:w="9469" w:type="dxa"/>
            <w:gridSpan w:val="3"/>
            <w:vAlign w:val="center"/>
          </w:tcPr>
          <w:p w14:paraId="25C7A9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hAnsi="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专家评价意见：</w:t>
            </w:r>
          </w:p>
          <w:p w14:paraId="5DBAB4BB">
            <w:pPr>
              <w:spacing w:line="500" w:lineRule="exact"/>
              <w:jc w:val="center"/>
              <w:rPr>
                <w:rFonts w:hint="default" w:ascii="仿宋_GB2312" w:hAnsi="仿宋_GB2312" w:cs="仿宋_GB2312"/>
                <w:sz w:val="28"/>
                <w:szCs w:val="28"/>
                <w:highlight w:val="none"/>
                <w:lang w:val="en-US" w:eastAsia="zh-CN"/>
              </w:rPr>
            </w:pPr>
          </w:p>
          <w:p w14:paraId="4101269E">
            <w:pPr>
              <w:spacing w:line="500" w:lineRule="exact"/>
              <w:jc w:val="center"/>
              <w:rPr>
                <w:rFonts w:hint="default" w:ascii="仿宋_GB2312" w:hAnsi="仿宋_GB2312" w:cs="仿宋_GB2312"/>
                <w:sz w:val="28"/>
                <w:szCs w:val="28"/>
                <w:highlight w:val="none"/>
                <w:lang w:val="en-US" w:eastAsia="zh-CN"/>
              </w:rPr>
            </w:pPr>
          </w:p>
          <w:p w14:paraId="58D8C645">
            <w:pPr>
              <w:spacing w:line="500" w:lineRule="exact"/>
              <w:jc w:val="both"/>
              <w:rPr>
                <w:rFonts w:hint="default" w:ascii="仿宋_GB2312" w:hAnsi="仿宋_GB2312" w:cs="仿宋_GB2312"/>
                <w:sz w:val="28"/>
                <w:szCs w:val="28"/>
                <w:highlight w:val="none"/>
                <w:lang w:val="en-US" w:eastAsia="zh-CN"/>
              </w:rPr>
            </w:pPr>
          </w:p>
          <w:p w14:paraId="34AEF235">
            <w:pPr>
              <w:spacing w:line="500" w:lineRule="exact"/>
              <w:jc w:val="center"/>
              <w:rPr>
                <w:rFonts w:hint="default" w:ascii="仿宋_GB2312" w:hAnsi="仿宋_GB2312" w:cs="仿宋_GB2312"/>
                <w:sz w:val="28"/>
                <w:szCs w:val="28"/>
                <w:highlight w:val="none"/>
                <w:lang w:val="en-US" w:eastAsia="zh-CN"/>
              </w:rPr>
            </w:pPr>
          </w:p>
          <w:p w14:paraId="57A4B148">
            <w:pPr>
              <w:spacing w:line="500" w:lineRule="exact"/>
              <w:jc w:val="center"/>
              <w:rPr>
                <w:rFonts w:hint="default" w:ascii="仿宋_GB2312" w:hAnsi="仿宋_GB2312" w:cs="仿宋_GB2312"/>
                <w:sz w:val="28"/>
                <w:szCs w:val="28"/>
                <w:highlight w:val="none"/>
                <w:lang w:val="en-US" w:eastAsia="zh-CN"/>
              </w:rPr>
            </w:pPr>
          </w:p>
          <w:p w14:paraId="6B36A66F">
            <w:pPr>
              <w:spacing w:line="500" w:lineRule="exact"/>
              <w:jc w:val="center"/>
              <w:rPr>
                <w:rFonts w:hint="default" w:ascii="仿宋_GB2312" w:hAnsi="仿宋_GB2312" w:cs="仿宋_GB2312"/>
                <w:sz w:val="28"/>
                <w:szCs w:val="28"/>
                <w:highlight w:val="none"/>
                <w:lang w:val="en-US" w:eastAsia="zh-CN"/>
              </w:rPr>
            </w:pPr>
          </w:p>
          <w:p w14:paraId="53CEDF01">
            <w:pPr>
              <w:spacing w:line="500" w:lineRule="exact"/>
              <w:jc w:val="center"/>
              <w:rPr>
                <w:rFonts w:hint="default" w:ascii="仿宋_GB2312" w:hAnsi="仿宋_GB2312" w:cs="仿宋_GB2312"/>
                <w:sz w:val="28"/>
                <w:szCs w:val="28"/>
                <w:highlight w:val="none"/>
                <w:lang w:val="en-US" w:eastAsia="zh-CN"/>
              </w:rPr>
            </w:pPr>
          </w:p>
          <w:p w14:paraId="57DA48DD">
            <w:pPr>
              <w:spacing w:line="500" w:lineRule="exact"/>
              <w:jc w:val="center"/>
              <w:rPr>
                <w:rFonts w:hint="eastAsia" w:ascii="仿宋_GB2312" w:hAnsi="仿宋_GB2312" w:cs="仿宋_GB2312"/>
                <w:sz w:val="28"/>
                <w:szCs w:val="28"/>
                <w:highlight w:val="none"/>
                <w:lang w:val="en-US" w:eastAsia="zh-CN"/>
              </w:rPr>
            </w:pPr>
          </w:p>
          <w:p w14:paraId="7FE12996">
            <w:pPr>
              <w:spacing w:line="500" w:lineRule="exact"/>
              <w:jc w:val="center"/>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 xml:space="preserve">                                     专家签字：</w:t>
            </w:r>
          </w:p>
          <w:p w14:paraId="20DACC96">
            <w:pPr>
              <w:spacing w:line="500" w:lineRule="exact"/>
              <w:jc w:val="center"/>
              <w:rPr>
                <w:rFonts w:hint="default"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 xml:space="preserve">                                                  年     月     日</w:t>
            </w:r>
          </w:p>
          <w:p w14:paraId="45E7132B">
            <w:pPr>
              <w:spacing w:line="500" w:lineRule="exact"/>
              <w:jc w:val="center"/>
              <w:rPr>
                <w:rFonts w:hint="default" w:ascii="仿宋_GB2312" w:hAnsi="仿宋_GB2312" w:cs="仿宋_GB2312"/>
                <w:sz w:val="28"/>
                <w:szCs w:val="28"/>
                <w:highlight w:val="none"/>
                <w:lang w:val="en-US" w:eastAsia="zh-CN"/>
              </w:rPr>
            </w:pPr>
          </w:p>
        </w:tc>
      </w:tr>
      <w:tr w14:paraId="7092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69" w:type="dxa"/>
            <w:gridSpan w:val="3"/>
            <w:vAlign w:val="center"/>
          </w:tcPr>
          <w:p w14:paraId="2555B9EA">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b/>
                <w:bCs/>
                <w:sz w:val="28"/>
                <w:szCs w:val="28"/>
                <w:highlight w:val="none"/>
                <w:lang w:val="en-US" w:eastAsia="zh-CN"/>
              </w:rPr>
              <w:t>评价指标和评分（社会公益类应用技术成果）</w:t>
            </w:r>
          </w:p>
        </w:tc>
      </w:tr>
      <w:tr w14:paraId="7B64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vAlign w:val="center"/>
          </w:tcPr>
          <w:p w14:paraId="6963376B">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default" w:ascii="仿宋_GB2312" w:hAnsi="仿宋_GB2312" w:eastAsia="仿宋_GB2312" w:cs="仿宋_GB2312"/>
                <w:bCs/>
                <w:sz w:val="28"/>
                <w:szCs w:val="28"/>
                <w:vertAlign w:val="baseline"/>
                <w:lang w:val="en-US" w:eastAsia="zh-CN"/>
              </w:rPr>
            </w:pPr>
            <w:r>
              <w:rPr>
                <w:rFonts w:hint="eastAsia" w:ascii="仿宋_GB2312" w:hAnsi="仿宋_GB2312" w:cs="仿宋_GB2312"/>
                <w:b/>
                <w:bCs w:val="0"/>
                <w:sz w:val="28"/>
                <w:szCs w:val="28"/>
                <w:vertAlign w:val="baseline"/>
                <w:lang w:val="en-US" w:eastAsia="zh-CN"/>
              </w:rPr>
              <w:t>评价指标</w:t>
            </w:r>
          </w:p>
        </w:tc>
        <w:tc>
          <w:tcPr>
            <w:tcW w:w="2367" w:type="dxa"/>
            <w:vAlign w:val="center"/>
          </w:tcPr>
          <w:p w14:paraId="09A6905F">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权重</w:t>
            </w:r>
          </w:p>
        </w:tc>
        <w:tc>
          <w:tcPr>
            <w:tcW w:w="2368" w:type="dxa"/>
            <w:vAlign w:val="center"/>
          </w:tcPr>
          <w:p w14:paraId="4A32AE63">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评分</w:t>
            </w:r>
          </w:p>
        </w:tc>
      </w:tr>
      <w:tr w14:paraId="27F6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vAlign w:val="center"/>
          </w:tcPr>
          <w:p w14:paraId="30FEB304">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技术创新程度</w:t>
            </w:r>
          </w:p>
        </w:tc>
        <w:tc>
          <w:tcPr>
            <w:tcW w:w="2367" w:type="dxa"/>
            <w:vAlign w:val="center"/>
          </w:tcPr>
          <w:p w14:paraId="2810A0D9">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25</w:t>
            </w:r>
          </w:p>
        </w:tc>
        <w:tc>
          <w:tcPr>
            <w:tcW w:w="2368" w:type="dxa"/>
            <w:vAlign w:val="center"/>
          </w:tcPr>
          <w:p w14:paraId="3431BEBE">
            <w:pPr>
              <w:spacing w:line="500" w:lineRule="exact"/>
              <w:jc w:val="center"/>
              <w:rPr>
                <w:rFonts w:hint="eastAsia" w:ascii="仿宋_GB2312" w:hAnsi="仿宋_GB2312" w:eastAsia="仿宋_GB2312" w:cs="仿宋_GB2312"/>
                <w:sz w:val="28"/>
                <w:szCs w:val="28"/>
                <w:highlight w:val="none"/>
                <w:lang w:val="en-US" w:eastAsia="zh-CN"/>
              </w:rPr>
            </w:pPr>
          </w:p>
        </w:tc>
      </w:tr>
      <w:tr w14:paraId="2379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vAlign w:val="center"/>
          </w:tcPr>
          <w:p w14:paraId="56F23D53">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技术经济指标的先进程度</w:t>
            </w:r>
          </w:p>
        </w:tc>
        <w:tc>
          <w:tcPr>
            <w:tcW w:w="2367" w:type="dxa"/>
            <w:vAlign w:val="center"/>
          </w:tcPr>
          <w:p w14:paraId="11B93DD7">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20</w:t>
            </w:r>
          </w:p>
        </w:tc>
        <w:tc>
          <w:tcPr>
            <w:tcW w:w="2368" w:type="dxa"/>
            <w:vAlign w:val="center"/>
          </w:tcPr>
          <w:p w14:paraId="79FD056F">
            <w:pPr>
              <w:spacing w:line="500" w:lineRule="exact"/>
              <w:jc w:val="center"/>
              <w:rPr>
                <w:rFonts w:hint="eastAsia" w:ascii="仿宋_GB2312" w:hAnsi="仿宋_GB2312" w:eastAsia="仿宋_GB2312" w:cs="仿宋_GB2312"/>
                <w:sz w:val="28"/>
                <w:szCs w:val="28"/>
                <w:highlight w:val="none"/>
                <w:lang w:val="en-US" w:eastAsia="zh-CN"/>
              </w:rPr>
            </w:pPr>
          </w:p>
        </w:tc>
      </w:tr>
      <w:tr w14:paraId="6AB7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vAlign w:val="center"/>
          </w:tcPr>
          <w:p w14:paraId="5FFB98EE">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技术难度和复杂程度</w:t>
            </w:r>
          </w:p>
        </w:tc>
        <w:tc>
          <w:tcPr>
            <w:tcW w:w="2367" w:type="dxa"/>
            <w:vAlign w:val="center"/>
          </w:tcPr>
          <w:p w14:paraId="757CAFE5">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10</w:t>
            </w:r>
          </w:p>
        </w:tc>
        <w:tc>
          <w:tcPr>
            <w:tcW w:w="2368" w:type="dxa"/>
            <w:vAlign w:val="center"/>
          </w:tcPr>
          <w:p w14:paraId="302CB42B">
            <w:pPr>
              <w:spacing w:line="500" w:lineRule="exact"/>
              <w:jc w:val="center"/>
              <w:rPr>
                <w:rFonts w:hint="eastAsia" w:ascii="仿宋_GB2312" w:hAnsi="仿宋_GB2312" w:eastAsia="仿宋_GB2312" w:cs="仿宋_GB2312"/>
                <w:sz w:val="28"/>
                <w:szCs w:val="28"/>
                <w:highlight w:val="none"/>
                <w:lang w:val="en-US" w:eastAsia="zh-CN"/>
              </w:rPr>
            </w:pPr>
          </w:p>
        </w:tc>
      </w:tr>
      <w:tr w14:paraId="2B1C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vAlign w:val="center"/>
          </w:tcPr>
          <w:p w14:paraId="2281213D">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推广、应用程度</w:t>
            </w:r>
          </w:p>
        </w:tc>
        <w:tc>
          <w:tcPr>
            <w:tcW w:w="2367" w:type="dxa"/>
            <w:vAlign w:val="center"/>
          </w:tcPr>
          <w:p w14:paraId="24F53FA4">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15</w:t>
            </w:r>
          </w:p>
        </w:tc>
        <w:tc>
          <w:tcPr>
            <w:tcW w:w="2368" w:type="dxa"/>
            <w:vAlign w:val="center"/>
          </w:tcPr>
          <w:p w14:paraId="42DBE109">
            <w:pPr>
              <w:spacing w:line="500" w:lineRule="exact"/>
              <w:jc w:val="center"/>
              <w:rPr>
                <w:rFonts w:hint="eastAsia" w:ascii="仿宋_GB2312" w:hAnsi="仿宋_GB2312" w:eastAsia="仿宋_GB2312" w:cs="仿宋_GB2312"/>
                <w:sz w:val="28"/>
                <w:szCs w:val="28"/>
                <w:highlight w:val="none"/>
                <w:lang w:val="en-US" w:eastAsia="zh-CN"/>
              </w:rPr>
            </w:pPr>
          </w:p>
        </w:tc>
      </w:tr>
      <w:tr w14:paraId="3F9D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vAlign w:val="center"/>
          </w:tcPr>
          <w:p w14:paraId="10428DB5">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对相关领域科技进步的推动作用</w:t>
            </w:r>
          </w:p>
        </w:tc>
        <w:tc>
          <w:tcPr>
            <w:tcW w:w="2367" w:type="dxa"/>
            <w:vAlign w:val="center"/>
          </w:tcPr>
          <w:p w14:paraId="20E8BEC5">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15</w:t>
            </w:r>
          </w:p>
        </w:tc>
        <w:tc>
          <w:tcPr>
            <w:tcW w:w="2368" w:type="dxa"/>
            <w:vAlign w:val="center"/>
          </w:tcPr>
          <w:p w14:paraId="14514490">
            <w:pPr>
              <w:spacing w:line="500" w:lineRule="exact"/>
              <w:jc w:val="center"/>
              <w:rPr>
                <w:rFonts w:hint="eastAsia" w:ascii="仿宋_GB2312" w:hAnsi="仿宋_GB2312" w:eastAsia="仿宋_GB2312" w:cs="仿宋_GB2312"/>
                <w:sz w:val="28"/>
                <w:szCs w:val="28"/>
                <w:highlight w:val="none"/>
                <w:lang w:val="en-US" w:eastAsia="zh-CN"/>
              </w:rPr>
            </w:pPr>
          </w:p>
        </w:tc>
      </w:tr>
      <w:tr w14:paraId="4563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34" w:type="dxa"/>
            <w:vAlign w:val="center"/>
          </w:tcPr>
          <w:p w14:paraId="60E6A764">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社会效益</w:t>
            </w:r>
          </w:p>
        </w:tc>
        <w:tc>
          <w:tcPr>
            <w:tcW w:w="2367" w:type="dxa"/>
            <w:vAlign w:val="center"/>
          </w:tcPr>
          <w:p w14:paraId="36B4F7A4">
            <w:pPr>
              <w:spacing w:line="50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15</w:t>
            </w:r>
          </w:p>
        </w:tc>
        <w:tc>
          <w:tcPr>
            <w:tcW w:w="2368" w:type="dxa"/>
            <w:vAlign w:val="center"/>
          </w:tcPr>
          <w:p w14:paraId="6F89A078">
            <w:pPr>
              <w:spacing w:line="500" w:lineRule="exact"/>
              <w:jc w:val="center"/>
              <w:rPr>
                <w:rFonts w:hint="eastAsia" w:ascii="仿宋_GB2312" w:hAnsi="仿宋_GB2312" w:eastAsia="仿宋_GB2312" w:cs="仿宋_GB2312"/>
                <w:sz w:val="28"/>
                <w:szCs w:val="28"/>
                <w:highlight w:val="none"/>
                <w:lang w:val="en-US" w:eastAsia="zh-CN"/>
              </w:rPr>
            </w:pPr>
          </w:p>
        </w:tc>
      </w:tr>
      <w:tr w14:paraId="1362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01" w:type="dxa"/>
            <w:gridSpan w:val="2"/>
            <w:vAlign w:val="center"/>
          </w:tcPr>
          <w:p w14:paraId="24D80F34">
            <w:pPr>
              <w:spacing w:line="5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b/>
                <w:bCs w:val="0"/>
                <w:sz w:val="28"/>
                <w:szCs w:val="28"/>
                <w:vertAlign w:val="baseline"/>
                <w:lang w:val="en-US" w:eastAsia="zh-CN"/>
              </w:rPr>
              <w:t>评分结果</w:t>
            </w:r>
          </w:p>
        </w:tc>
        <w:tc>
          <w:tcPr>
            <w:tcW w:w="2368" w:type="dxa"/>
            <w:vAlign w:val="center"/>
          </w:tcPr>
          <w:p w14:paraId="3B6887D1">
            <w:pPr>
              <w:spacing w:line="500" w:lineRule="exact"/>
              <w:jc w:val="center"/>
              <w:rPr>
                <w:rFonts w:hint="eastAsia" w:ascii="仿宋_GB2312" w:hAnsi="仿宋_GB2312" w:eastAsia="仿宋_GB2312" w:cs="仿宋_GB2312"/>
                <w:sz w:val="28"/>
                <w:szCs w:val="28"/>
                <w:highlight w:val="none"/>
                <w:lang w:val="en-US" w:eastAsia="zh-CN"/>
              </w:rPr>
            </w:pPr>
          </w:p>
        </w:tc>
      </w:tr>
    </w:tbl>
    <w:p w14:paraId="5F7BABDE">
      <w:pPr>
        <w:pStyle w:val="4"/>
        <w:spacing w:line="360" w:lineRule="auto"/>
        <w:ind w:firstLine="0" w:firstLineChars="0"/>
        <w:rPr>
          <w:rFonts w:ascii="Times New Roman" w:hAnsi="Times New Roman" w:eastAsia="黑体"/>
          <w:sz w:val="28"/>
          <w:szCs w:val="28"/>
        </w:rPr>
      </w:pPr>
    </w:p>
    <w:tbl>
      <w:tblPr>
        <w:tblStyle w:val="14"/>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2"/>
        <w:gridCol w:w="1989"/>
        <w:gridCol w:w="2368"/>
      </w:tblGrid>
      <w:tr w14:paraId="514E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69" w:type="dxa"/>
            <w:gridSpan w:val="3"/>
            <w:vAlign w:val="center"/>
          </w:tcPr>
          <w:p w14:paraId="3D885406">
            <w:pPr>
              <w:spacing w:line="500" w:lineRule="exact"/>
              <w:jc w:val="center"/>
              <w:rPr>
                <w:rFonts w:hint="default" w:ascii="仿宋_GB2312" w:hAnsi="仿宋_GB2312" w:cs="仿宋_GB2312"/>
                <w:b/>
                <w:bCs/>
                <w:sz w:val="28"/>
                <w:szCs w:val="28"/>
                <w:u w:val="none"/>
                <w:lang w:val="en-US" w:eastAsia="zh-CN"/>
              </w:rPr>
            </w:pPr>
            <w:r>
              <w:rPr>
                <w:rFonts w:hint="eastAsia" w:ascii="仿宋_GB2312" w:hAnsi="仿宋_GB2312" w:cs="仿宋_GB2312"/>
                <w:b/>
                <w:bCs/>
                <w:sz w:val="28"/>
                <w:szCs w:val="28"/>
                <w:u w:val="none"/>
                <w:lang w:val="en-US" w:eastAsia="zh-CN"/>
              </w:rPr>
              <w:t>专家个人评价意见</w:t>
            </w:r>
          </w:p>
        </w:tc>
      </w:tr>
      <w:tr w14:paraId="11D4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1" w:hRule="atLeast"/>
          <w:jc w:val="center"/>
        </w:trPr>
        <w:tc>
          <w:tcPr>
            <w:tcW w:w="9469" w:type="dxa"/>
            <w:gridSpan w:val="3"/>
            <w:vAlign w:val="center"/>
          </w:tcPr>
          <w:p w14:paraId="4FAE77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hAnsi="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专家评价意见：</w:t>
            </w:r>
          </w:p>
          <w:p w14:paraId="49DFF7E9">
            <w:pPr>
              <w:spacing w:line="500" w:lineRule="exact"/>
              <w:jc w:val="center"/>
              <w:rPr>
                <w:rFonts w:hint="default" w:ascii="仿宋_GB2312" w:hAnsi="仿宋_GB2312" w:cs="仿宋_GB2312"/>
                <w:sz w:val="28"/>
                <w:szCs w:val="28"/>
                <w:highlight w:val="none"/>
                <w:lang w:val="en-US" w:eastAsia="zh-CN"/>
              </w:rPr>
            </w:pPr>
          </w:p>
          <w:p w14:paraId="1C9CD6BA">
            <w:pPr>
              <w:spacing w:line="500" w:lineRule="exact"/>
              <w:jc w:val="center"/>
              <w:rPr>
                <w:rFonts w:hint="default" w:ascii="仿宋_GB2312" w:hAnsi="仿宋_GB2312" w:cs="仿宋_GB2312"/>
                <w:sz w:val="28"/>
                <w:szCs w:val="28"/>
                <w:highlight w:val="none"/>
                <w:lang w:val="en-US" w:eastAsia="zh-CN"/>
              </w:rPr>
            </w:pPr>
          </w:p>
          <w:p w14:paraId="6A5707DD">
            <w:pPr>
              <w:spacing w:line="500" w:lineRule="exact"/>
              <w:jc w:val="center"/>
              <w:rPr>
                <w:rFonts w:hint="default" w:ascii="仿宋_GB2312" w:hAnsi="仿宋_GB2312" w:cs="仿宋_GB2312"/>
                <w:sz w:val="28"/>
                <w:szCs w:val="28"/>
                <w:highlight w:val="none"/>
                <w:lang w:val="en-US" w:eastAsia="zh-CN"/>
              </w:rPr>
            </w:pPr>
          </w:p>
          <w:p w14:paraId="00525F92">
            <w:pPr>
              <w:spacing w:line="500" w:lineRule="exact"/>
              <w:jc w:val="center"/>
              <w:rPr>
                <w:rFonts w:hint="default" w:ascii="仿宋_GB2312" w:hAnsi="仿宋_GB2312" w:cs="仿宋_GB2312"/>
                <w:sz w:val="28"/>
                <w:szCs w:val="28"/>
                <w:highlight w:val="none"/>
                <w:lang w:val="en-US" w:eastAsia="zh-CN"/>
              </w:rPr>
            </w:pPr>
          </w:p>
          <w:p w14:paraId="505339B7">
            <w:pPr>
              <w:spacing w:line="500" w:lineRule="exact"/>
              <w:jc w:val="center"/>
              <w:rPr>
                <w:rFonts w:hint="default" w:ascii="仿宋_GB2312" w:hAnsi="仿宋_GB2312" w:cs="仿宋_GB2312"/>
                <w:sz w:val="28"/>
                <w:szCs w:val="28"/>
                <w:highlight w:val="none"/>
                <w:lang w:val="en-US" w:eastAsia="zh-CN"/>
              </w:rPr>
            </w:pPr>
          </w:p>
          <w:p w14:paraId="7E9601EB">
            <w:pPr>
              <w:spacing w:line="500" w:lineRule="exact"/>
              <w:jc w:val="center"/>
              <w:rPr>
                <w:rFonts w:hint="default" w:ascii="仿宋_GB2312" w:hAnsi="仿宋_GB2312" w:cs="仿宋_GB2312"/>
                <w:sz w:val="28"/>
                <w:szCs w:val="28"/>
                <w:highlight w:val="none"/>
                <w:lang w:val="en-US" w:eastAsia="zh-CN"/>
              </w:rPr>
            </w:pPr>
          </w:p>
          <w:p w14:paraId="2E02AE4C">
            <w:pPr>
              <w:spacing w:line="500" w:lineRule="exact"/>
              <w:jc w:val="center"/>
              <w:rPr>
                <w:rFonts w:hint="eastAsia" w:ascii="仿宋_GB2312" w:hAnsi="仿宋_GB2312" w:cs="仿宋_GB2312"/>
                <w:sz w:val="28"/>
                <w:szCs w:val="28"/>
                <w:highlight w:val="none"/>
                <w:lang w:val="en-US" w:eastAsia="zh-CN"/>
              </w:rPr>
            </w:pPr>
          </w:p>
          <w:p w14:paraId="1FDCF271">
            <w:pPr>
              <w:spacing w:line="500" w:lineRule="exact"/>
              <w:jc w:val="center"/>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 xml:space="preserve">                                     专家签字：</w:t>
            </w:r>
          </w:p>
          <w:p w14:paraId="3116DF68">
            <w:pPr>
              <w:spacing w:line="500" w:lineRule="exact"/>
              <w:jc w:val="center"/>
              <w:rPr>
                <w:rFonts w:hint="default"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 xml:space="preserve">                                                  年     月     日</w:t>
            </w:r>
          </w:p>
          <w:p w14:paraId="6107B1CE">
            <w:pPr>
              <w:spacing w:line="500" w:lineRule="exact"/>
              <w:jc w:val="center"/>
              <w:rPr>
                <w:rFonts w:hint="default" w:ascii="仿宋_GB2312" w:hAnsi="仿宋_GB2312" w:cs="仿宋_GB2312"/>
                <w:sz w:val="28"/>
                <w:szCs w:val="28"/>
                <w:highlight w:val="none"/>
                <w:lang w:val="en-US" w:eastAsia="zh-CN"/>
              </w:rPr>
            </w:pPr>
          </w:p>
        </w:tc>
      </w:tr>
      <w:tr w14:paraId="3F26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69" w:type="dxa"/>
            <w:gridSpan w:val="3"/>
            <w:vAlign w:val="center"/>
          </w:tcPr>
          <w:p w14:paraId="6B892862">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b/>
                <w:bCs/>
                <w:sz w:val="28"/>
                <w:szCs w:val="28"/>
                <w:highlight w:val="none"/>
                <w:lang w:val="en-US" w:eastAsia="zh-CN"/>
              </w:rPr>
              <w:t>评价指标和评分（软科学研究成果）</w:t>
            </w:r>
          </w:p>
        </w:tc>
      </w:tr>
      <w:tr w14:paraId="26D5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112" w:type="dxa"/>
            <w:vAlign w:val="center"/>
          </w:tcPr>
          <w:p w14:paraId="7169CB58">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default" w:ascii="仿宋_GB2312" w:hAnsi="仿宋_GB2312" w:eastAsia="仿宋_GB2312" w:cs="仿宋_GB2312"/>
                <w:bCs/>
                <w:sz w:val="28"/>
                <w:szCs w:val="28"/>
                <w:vertAlign w:val="baseline"/>
                <w:lang w:val="en-US" w:eastAsia="zh-CN"/>
              </w:rPr>
            </w:pPr>
            <w:r>
              <w:rPr>
                <w:rFonts w:hint="eastAsia" w:ascii="仿宋_GB2312" w:hAnsi="仿宋_GB2312" w:cs="仿宋_GB2312"/>
                <w:b/>
                <w:bCs w:val="0"/>
                <w:sz w:val="28"/>
                <w:szCs w:val="28"/>
                <w:vertAlign w:val="baseline"/>
                <w:lang w:val="en-US" w:eastAsia="zh-CN"/>
              </w:rPr>
              <w:t>评价指标</w:t>
            </w:r>
          </w:p>
        </w:tc>
        <w:tc>
          <w:tcPr>
            <w:tcW w:w="1989" w:type="dxa"/>
            <w:vAlign w:val="center"/>
          </w:tcPr>
          <w:p w14:paraId="0E2EE31F">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权重</w:t>
            </w:r>
          </w:p>
        </w:tc>
        <w:tc>
          <w:tcPr>
            <w:tcW w:w="2368" w:type="dxa"/>
            <w:vAlign w:val="center"/>
          </w:tcPr>
          <w:p w14:paraId="541C3510">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评分</w:t>
            </w:r>
          </w:p>
        </w:tc>
      </w:tr>
      <w:tr w14:paraId="144C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112" w:type="dxa"/>
            <w:vAlign w:val="center"/>
          </w:tcPr>
          <w:p w14:paraId="1AC9D767">
            <w:pPr>
              <w:spacing w:line="500" w:lineRule="exact"/>
              <w:jc w:val="left"/>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创新程度</w:t>
            </w:r>
          </w:p>
        </w:tc>
        <w:tc>
          <w:tcPr>
            <w:tcW w:w="1989" w:type="dxa"/>
            <w:vAlign w:val="center"/>
          </w:tcPr>
          <w:p w14:paraId="275B35B7">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25</w:t>
            </w:r>
          </w:p>
        </w:tc>
        <w:tc>
          <w:tcPr>
            <w:tcW w:w="2368" w:type="dxa"/>
            <w:vAlign w:val="center"/>
          </w:tcPr>
          <w:p w14:paraId="5B82B7E4">
            <w:pPr>
              <w:spacing w:line="500" w:lineRule="exact"/>
              <w:jc w:val="center"/>
              <w:rPr>
                <w:rFonts w:hint="eastAsia" w:ascii="仿宋_GB2312" w:hAnsi="仿宋_GB2312" w:eastAsia="仿宋_GB2312" w:cs="仿宋_GB2312"/>
                <w:sz w:val="28"/>
                <w:szCs w:val="28"/>
                <w:highlight w:val="none"/>
                <w:lang w:val="en-US" w:eastAsia="zh-CN"/>
              </w:rPr>
            </w:pPr>
          </w:p>
        </w:tc>
      </w:tr>
      <w:tr w14:paraId="493E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112" w:type="dxa"/>
            <w:vAlign w:val="center"/>
          </w:tcPr>
          <w:p w14:paraId="6941B099">
            <w:pPr>
              <w:spacing w:line="500" w:lineRule="exact"/>
              <w:jc w:val="left"/>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研究难度和复杂程度</w:t>
            </w:r>
          </w:p>
        </w:tc>
        <w:tc>
          <w:tcPr>
            <w:tcW w:w="1989" w:type="dxa"/>
            <w:vAlign w:val="center"/>
          </w:tcPr>
          <w:p w14:paraId="0460EFB9">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10</w:t>
            </w:r>
          </w:p>
        </w:tc>
        <w:tc>
          <w:tcPr>
            <w:tcW w:w="2368" w:type="dxa"/>
            <w:vAlign w:val="center"/>
          </w:tcPr>
          <w:p w14:paraId="3A15B55D">
            <w:pPr>
              <w:spacing w:line="500" w:lineRule="exact"/>
              <w:jc w:val="center"/>
              <w:rPr>
                <w:rFonts w:hint="eastAsia" w:ascii="仿宋_GB2312" w:hAnsi="仿宋_GB2312" w:eastAsia="仿宋_GB2312" w:cs="仿宋_GB2312"/>
                <w:sz w:val="28"/>
                <w:szCs w:val="28"/>
                <w:highlight w:val="none"/>
                <w:lang w:val="en-US" w:eastAsia="zh-CN"/>
              </w:rPr>
            </w:pPr>
          </w:p>
        </w:tc>
      </w:tr>
      <w:tr w14:paraId="5AEF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112" w:type="dxa"/>
            <w:vAlign w:val="center"/>
          </w:tcPr>
          <w:p w14:paraId="6EA3404E">
            <w:pPr>
              <w:spacing w:line="500" w:lineRule="exact"/>
              <w:jc w:val="left"/>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科学价值与学术水平</w:t>
            </w:r>
          </w:p>
        </w:tc>
        <w:tc>
          <w:tcPr>
            <w:tcW w:w="1989" w:type="dxa"/>
            <w:vAlign w:val="center"/>
          </w:tcPr>
          <w:p w14:paraId="5B08672E">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15</w:t>
            </w:r>
          </w:p>
        </w:tc>
        <w:tc>
          <w:tcPr>
            <w:tcW w:w="2368" w:type="dxa"/>
            <w:vAlign w:val="center"/>
          </w:tcPr>
          <w:p w14:paraId="11D7B2B2">
            <w:pPr>
              <w:spacing w:line="500" w:lineRule="exact"/>
              <w:jc w:val="center"/>
              <w:rPr>
                <w:rFonts w:hint="eastAsia" w:ascii="仿宋_GB2312" w:hAnsi="仿宋_GB2312" w:eastAsia="仿宋_GB2312" w:cs="仿宋_GB2312"/>
                <w:sz w:val="28"/>
                <w:szCs w:val="28"/>
                <w:highlight w:val="none"/>
                <w:lang w:val="en-US" w:eastAsia="zh-CN"/>
              </w:rPr>
            </w:pPr>
          </w:p>
        </w:tc>
      </w:tr>
      <w:tr w14:paraId="2D9A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112" w:type="dxa"/>
            <w:vAlign w:val="center"/>
          </w:tcPr>
          <w:p w14:paraId="68541445">
            <w:pPr>
              <w:spacing w:line="500" w:lineRule="exact"/>
              <w:jc w:val="left"/>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对决策科学化和管理现代化的影响程度</w:t>
            </w:r>
          </w:p>
        </w:tc>
        <w:tc>
          <w:tcPr>
            <w:tcW w:w="1989" w:type="dxa"/>
            <w:vAlign w:val="center"/>
          </w:tcPr>
          <w:p w14:paraId="78407837">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20</w:t>
            </w:r>
          </w:p>
        </w:tc>
        <w:tc>
          <w:tcPr>
            <w:tcW w:w="2368" w:type="dxa"/>
            <w:vAlign w:val="center"/>
          </w:tcPr>
          <w:p w14:paraId="59FBE430">
            <w:pPr>
              <w:spacing w:line="500" w:lineRule="exact"/>
              <w:jc w:val="center"/>
              <w:rPr>
                <w:rFonts w:hint="eastAsia" w:ascii="仿宋_GB2312" w:hAnsi="仿宋_GB2312" w:eastAsia="仿宋_GB2312" w:cs="仿宋_GB2312"/>
                <w:sz w:val="28"/>
                <w:szCs w:val="28"/>
                <w:highlight w:val="none"/>
                <w:lang w:val="en-US" w:eastAsia="zh-CN"/>
              </w:rPr>
            </w:pPr>
          </w:p>
        </w:tc>
      </w:tr>
      <w:tr w14:paraId="55C9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112" w:type="dxa"/>
            <w:vAlign w:val="center"/>
          </w:tcPr>
          <w:p w14:paraId="00DBA348">
            <w:pPr>
              <w:spacing w:line="500" w:lineRule="exact"/>
              <w:jc w:val="left"/>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取得的经济效益、环境效益和社会效益</w:t>
            </w:r>
          </w:p>
        </w:tc>
        <w:tc>
          <w:tcPr>
            <w:tcW w:w="1989" w:type="dxa"/>
            <w:vAlign w:val="center"/>
          </w:tcPr>
          <w:p w14:paraId="3A897595">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15</w:t>
            </w:r>
          </w:p>
        </w:tc>
        <w:tc>
          <w:tcPr>
            <w:tcW w:w="2368" w:type="dxa"/>
            <w:vAlign w:val="center"/>
          </w:tcPr>
          <w:p w14:paraId="5058E209">
            <w:pPr>
              <w:spacing w:line="500" w:lineRule="exact"/>
              <w:jc w:val="center"/>
              <w:rPr>
                <w:rFonts w:hint="eastAsia" w:ascii="仿宋_GB2312" w:hAnsi="仿宋_GB2312" w:eastAsia="仿宋_GB2312" w:cs="仿宋_GB2312"/>
                <w:sz w:val="28"/>
                <w:szCs w:val="28"/>
                <w:highlight w:val="none"/>
                <w:lang w:val="en-US" w:eastAsia="zh-CN"/>
              </w:rPr>
            </w:pPr>
          </w:p>
        </w:tc>
      </w:tr>
      <w:tr w14:paraId="7B6A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112" w:type="dxa"/>
            <w:vAlign w:val="center"/>
          </w:tcPr>
          <w:p w14:paraId="23FFE879">
            <w:pPr>
              <w:spacing w:line="500" w:lineRule="exact"/>
              <w:jc w:val="left"/>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与国民经济、社会、社会发展战略的紧密程度</w:t>
            </w:r>
          </w:p>
        </w:tc>
        <w:tc>
          <w:tcPr>
            <w:tcW w:w="1989" w:type="dxa"/>
            <w:vAlign w:val="center"/>
          </w:tcPr>
          <w:p w14:paraId="2B9B7C88">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15</w:t>
            </w:r>
          </w:p>
        </w:tc>
        <w:tc>
          <w:tcPr>
            <w:tcW w:w="2368" w:type="dxa"/>
            <w:vAlign w:val="center"/>
          </w:tcPr>
          <w:p w14:paraId="012227FE">
            <w:pPr>
              <w:spacing w:line="500" w:lineRule="exact"/>
              <w:jc w:val="center"/>
              <w:rPr>
                <w:rFonts w:hint="eastAsia" w:ascii="仿宋_GB2312" w:hAnsi="仿宋_GB2312" w:eastAsia="仿宋_GB2312" w:cs="仿宋_GB2312"/>
                <w:sz w:val="28"/>
                <w:szCs w:val="28"/>
                <w:highlight w:val="none"/>
                <w:lang w:val="en-US" w:eastAsia="zh-CN"/>
              </w:rPr>
            </w:pPr>
          </w:p>
        </w:tc>
      </w:tr>
      <w:tr w14:paraId="5A34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01" w:type="dxa"/>
            <w:gridSpan w:val="2"/>
            <w:vAlign w:val="center"/>
          </w:tcPr>
          <w:p w14:paraId="7B410C75">
            <w:pPr>
              <w:spacing w:line="5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b/>
                <w:bCs w:val="0"/>
                <w:sz w:val="28"/>
                <w:szCs w:val="28"/>
                <w:vertAlign w:val="baseline"/>
                <w:lang w:val="en-US" w:eastAsia="zh-CN"/>
              </w:rPr>
              <w:t>评分结果</w:t>
            </w:r>
          </w:p>
        </w:tc>
        <w:tc>
          <w:tcPr>
            <w:tcW w:w="2368" w:type="dxa"/>
            <w:vAlign w:val="center"/>
          </w:tcPr>
          <w:p w14:paraId="63F795F1">
            <w:pPr>
              <w:spacing w:line="500" w:lineRule="exact"/>
              <w:jc w:val="center"/>
              <w:rPr>
                <w:rFonts w:hint="eastAsia" w:ascii="仿宋_GB2312" w:hAnsi="仿宋_GB2312" w:eastAsia="仿宋_GB2312" w:cs="仿宋_GB2312"/>
                <w:sz w:val="28"/>
                <w:szCs w:val="28"/>
                <w:highlight w:val="none"/>
                <w:lang w:val="en-US" w:eastAsia="zh-CN"/>
              </w:rPr>
            </w:pPr>
          </w:p>
        </w:tc>
      </w:tr>
    </w:tbl>
    <w:p w14:paraId="1CA4E45D">
      <w:pPr>
        <w:pStyle w:val="4"/>
        <w:spacing w:line="360" w:lineRule="auto"/>
        <w:ind w:firstLine="0" w:firstLineChars="0"/>
        <w:rPr>
          <w:rFonts w:ascii="Times New Roman" w:hAnsi="Times New Roman" w:eastAsia="黑体"/>
          <w:sz w:val="28"/>
          <w:szCs w:val="28"/>
        </w:rPr>
      </w:pPr>
    </w:p>
    <w:tbl>
      <w:tblPr>
        <w:tblStyle w:val="14"/>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6"/>
      </w:tblGrid>
      <w:tr w14:paraId="78E3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96" w:type="dxa"/>
            <w:vAlign w:val="center"/>
          </w:tcPr>
          <w:p w14:paraId="0A333F16">
            <w:pPr>
              <w:spacing w:line="400" w:lineRule="exact"/>
              <w:jc w:val="center"/>
              <w:rPr>
                <w:rFonts w:ascii="黑体" w:hAnsi="黑体" w:eastAsia="黑体"/>
                <w:sz w:val="28"/>
                <w:szCs w:val="28"/>
                <w:highlight w:val="none"/>
              </w:rPr>
            </w:pPr>
            <w:r>
              <w:rPr>
                <w:rFonts w:hint="eastAsia" w:ascii="黑体" w:hAnsi="黑体" w:eastAsia="黑体"/>
                <w:sz w:val="28"/>
                <w:szCs w:val="28"/>
                <w:highlight w:val="none"/>
                <w:lang w:val="en-US" w:eastAsia="zh-CN"/>
              </w:rPr>
              <w:t>评价机构</w:t>
            </w:r>
            <w:r>
              <w:rPr>
                <w:rFonts w:ascii="黑体" w:hAnsi="黑体" w:eastAsia="黑体"/>
                <w:sz w:val="28"/>
                <w:szCs w:val="28"/>
                <w:highlight w:val="none"/>
              </w:rPr>
              <w:t>意见</w:t>
            </w:r>
          </w:p>
        </w:tc>
      </w:tr>
      <w:tr w14:paraId="6ABF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2" w:hRule="atLeast"/>
        </w:trPr>
        <w:tc>
          <w:tcPr>
            <w:tcW w:w="8796" w:type="dxa"/>
          </w:tcPr>
          <w:p w14:paraId="2CF0BB67">
            <w:pPr>
              <w:spacing w:line="600" w:lineRule="exact"/>
              <w:ind w:firstLine="560" w:firstLineChars="200"/>
              <w:rPr>
                <w:rFonts w:ascii="仿宋" w:hAnsi="仿宋" w:eastAsia="仿宋"/>
                <w:sz w:val="28"/>
                <w:szCs w:val="28"/>
              </w:rPr>
            </w:pPr>
          </w:p>
          <w:p w14:paraId="3FB78177">
            <w:pPr>
              <w:spacing w:line="600" w:lineRule="exact"/>
              <w:ind w:firstLine="560" w:firstLineChars="200"/>
              <w:rPr>
                <w:rFonts w:ascii="仿宋" w:hAnsi="仿宋" w:eastAsia="仿宋"/>
                <w:sz w:val="28"/>
                <w:szCs w:val="28"/>
              </w:rPr>
            </w:pPr>
          </w:p>
          <w:p w14:paraId="6AC88A79">
            <w:pPr>
              <w:spacing w:line="600" w:lineRule="exact"/>
              <w:ind w:firstLine="560" w:firstLineChars="200"/>
              <w:rPr>
                <w:rFonts w:ascii="仿宋" w:hAnsi="仿宋" w:eastAsia="仿宋"/>
                <w:sz w:val="28"/>
                <w:szCs w:val="28"/>
              </w:rPr>
            </w:pPr>
          </w:p>
          <w:p w14:paraId="779626F7">
            <w:pPr>
              <w:spacing w:line="600" w:lineRule="exact"/>
              <w:rPr>
                <w:rFonts w:ascii="仿宋" w:hAnsi="仿宋" w:eastAsia="仿宋"/>
                <w:sz w:val="28"/>
                <w:szCs w:val="28"/>
              </w:rPr>
            </w:pPr>
          </w:p>
          <w:p w14:paraId="3E457BA5">
            <w:pPr>
              <w:spacing w:line="600" w:lineRule="exact"/>
              <w:ind w:firstLine="560" w:firstLineChars="200"/>
              <w:rPr>
                <w:rFonts w:ascii="仿宋" w:hAnsi="仿宋" w:eastAsia="仿宋"/>
                <w:sz w:val="28"/>
                <w:szCs w:val="28"/>
              </w:rPr>
            </w:pPr>
          </w:p>
          <w:p w14:paraId="344A3C3E">
            <w:pPr>
              <w:spacing w:line="40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法定代表人/</w:t>
            </w:r>
            <w:r>
              <w:rPr>
                <w:rFonts w:hint="eastAsia" w:ascii="仿宋_GB2312" w:hAnsi="仿宋_GB2312" w:eastAsia="仿宋_GB2312" w:cs="仿宋_GB2312"/>
                <w:sz w:val="28"/>
                <w:szCs w:val="28"/>
              </w:rPr>
              <w:t>法人代表签字：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（盖章）</w:t>
            </w:r>
          </w:p>
          <w:p w14:paraId="6CAE35DA">
            <w:pPr>
              <w:spacing w:line="400" w:lineRule="exact"/>
              <w:ind w:firstLine="560" w:firstLineChars="200"/>
              <w:jc w:val="right"/>
              <w:rPr>
                <w:rFonts w:hint="eastAsia" w:ascii="仿宋_GB2312" w:hAnsi="仿宋_GB2312" w:eastAsia="仿宋_GB2312" w:cs="仿宋_GB2312"/>
                <w:sz w:val="28"/>
                <w:szCs w:val="28"/>
              </w:rPr>
            </w:pPr>
          </w:p>
          <w:p w14:paraId="001DA961">
            <w:pPr>
              <w:wordWrap w:val="0"/>
              <w:spacing w:line="400" w:lineRule="exact"/>
              <w:ind w:firstLine="560" w:firstLineChars="200"/>
              <w:jc w:val="right"/>
              <w:rPr>
                <w:rFonts w:ascii="仿宋" w:hAnsi="仿宋" w:eastAsia="仿宋"/>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r>
              <w:rPr>
                <w:rFonts w:hint="eastAsia" w:ascii="仿宋" w:hAnsi="仿宋" w:eastAsia="仿宋"/>
                <w:sz w:val="28"/>
                <w:szCs w:val="28"/>
              </w:rPr>
              <w:t xml:space="preserve"> </w:t>
            </w:r>
          </w:p>
          <w:p w14:paraId="3F77A0F3">
            <w:pPr>
              <w:spacing w:line="400" w:lineRule="exact"/>
              <w:ind w:firstLine="560" w:firstLineChars="200"/>
              <w:jc w:val="right"/>
              <w:rPr>
                <w:rFonts w:ascii="仿宋" w:hAnsi="仿宋" w:eastAsia="仿宋"/>
                <w:sz w:val="28"/>
                <w:szCs w:val="28"/>
              </w:rPr>
            </w:pPr>
          </w:p>
        </w:tc>
      </w:tr>
      <w:tr w14:paraId="1A7E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96" w:type="dxa"/>
            <w:vAlign w:val="center"/>
          </w:tcPr>
          <w:p w14:paraId="42611D1D">
            <w:pPr>
              <w:spacing w:line="400" w:lineRule="exact"/>
              <w:jc w:val="center"/>
              <w:rPr>
                <w:rFonts w:ascii="黑体" w:hAnsi="黑体" w:eastAsia="黑体"/>
                <w:sz w:val="28"/>
                <w:szCs w:val="28"/>
                <w:highlight w:val="none"/>
              </w:rPr>
            </w:pPr>
            <w:r>
              <w:rPr>
                <w:rFonts w:hint="eastAsia" w:ascii="黑体" w:hAnsi="黑体" w:eastAsia="黑体"/>
                <w:sz w:val="28"/>
                <w:szCs w:val="28"/>
                <w:highlight w:val="none"/>
                <w:lang w:val="en-US" w:eastAsia="zh-CN"/>
              </w:rPr>
              <w:t>评价机构</w:t>
            </w:r>
            <w:r>
              <w:rPr>
                <w:rFonts w:ascii="黑体" w:hAnsi="黑体" w:eastAsia="黑体"/>
                <w:sz w:val="28"/>
                <w:szCs w:val="28"/>
                <w:highlight w:val="none"/>
              </w:rPr>
              <w:t>声明</w:t>
            </w:r>
          </w:p>
        </w:tc>
      </w:tr>
      <w:tr w14:paraId="10B1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2" w:hRule="atLeast"/>
        </w:trPr>
        <w:tc>
          <w:tcPr>
            <w:tcW w:w="8796" w:type="dxa"/>
          </w:tcPr>
          <w:p w14:paraId="58CB0B2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sz w:val="28"/>
                <w:szCs w:val="28"/>
                <w:highlight w:val="none"/>
                <w:lang w:val="en-US" w:eastAsia="zh-CN"/>
              </w:rPr>
              <w:t>本会</w:t>
            </w:r>
            <w:r>
              <w:rPr>
                <w:rFonts w:hint="eastAsia" w:ascii="仿宋_GB2312" w:hAnsi="仿宋_GB2312" w:eastAsia="仿宋_GB2312" w:cs="仿宋_GB2312"/>
                <w:sz w:val="28"/>
                <w:szCs w:val="28"/>
                <w:highlight w:val="none"/>
              </w:rPr>
              <w:t>依据</w:t>
            </w:r>
            <w:r>
              <w:rPr>
                <w:rFonts w:hint="eastAsia" w:ascii="仿宋_GB2312" w:hAnsi="仿宋_GB2312" w:eastAsia="仿宋_GB2312" w:cs="仿宋_GB2312"/>
                <w:color w:val="auto"/>
                <w:sz w:val="28"/>
                <w:szCs w:val="28"/>
                <w:highlight w:val="none"/>
              </w:rPr>
              <w:t>《中华人民共和国科学技术进步法》、《中华人民共和国促进科技成果转化法》、《科学技术评价办法（试行）》（国科发基字〔2003〕308号）、《关于完善科技成果评价机制的指导意见》（国办发〔2021〕26号）</w:t>
            </w:r>
            <w:r>
              <w:rPr>
                <w:rFonts w:hint="eastAsia" w:ascii="仿宋_GB2312" w:hAnsi="仿宋_GB2312" w:cs="仿宋_GB2312"/>
                <w:color w:val="auto"/>
                <w:sz w:val="28"/>
                <w:szCs w:val="28"/>
                <w:highlight w:val="none"/>
                <w:lang w:eastAsia="zh-CN"/>
              </w:rPr>
              <w:t>，严格按照《广东省</w:t>
            </w:r>
            <w:r>
              <w:rPr>
                <w:rFonts w:hint="eastAsia" w:ascii="仿宋_GB2312" w:hAnsi="仿宋_GB2312" w:cs="仿宋_GB2312"/>
                <w:color w:val="auto"/>
                <w:sz w:val="28"/>
                <w:szCs w:val="28"/>
                <w:highlight w:val="none"/>
                <w:lang w:val="en-US" w:eastAsia="zh-CN"/>
              </w:rPr>
              <w:t>湿地保护协</w:t>
            </w:r>
            <w:r>
              <w:rPr>
                <w:rFonts w:hint="eastAsia" w:ascii="仿宋_GB2312" w:hAnsi="仿宋_GB2312" w:cs="仿宋_GB2312"/>
                <w:color w:val="auto"/>
                <w:sz w:val="28"/>
                <w:szCs w:val="28"/>
                <w:highlight w:val="none"/>
                <w:lang w:eastAsia="zh-CN"/>
              </w:rPr>
              <w:t>会科学技术成果评价管理办法（试行）》等有关规定和要求，秉承客观、公正、独立的原则，聘请同行专家对该项科技成果进行了评价。评价结论以客观事实为依据，评价过程不存在任何违反上述有关法律法规规定的情形。</w:t>
            </w:r>
          </w:p>
          <w:p w14:paraId="12883E4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本会</w:t>
            </w:r>
            <w:r>
              <w:rPr>
                <w:rFonts w:hint="eastAsia" w:ascii="仿宋_GB2312" w:hAnsi="仿宋_GB2312" w:eastAsia="仿宋_GB2312" w:cs="仿宋_GB2312"/>
                <w:sz w:val="28"/>
                <w:szCs w:val="28"/>
                <w:highlight w:val="none"/>
              </w:rPr>
              <w:t>承诺对依据委托方提供的技术资料所做出的科技成果评价结论的客观性、真实性和准确性负责，将严格按照上述有关规定和要求，认真履行作为评价</w:t>
            </w:r>
            <w:r>
              <w:rPr>
                <w:rFonts w:hint="eastAsia" w:ascii="仿宋_GB2312" w:hAnsi="仿宋_GB2312" w:eastAsia="仿宋_GB2312" w:cs="仿宋_GB2312"/>
                <w:sz w:val="28"/>
                <w:szCs w:val="28"/>
                <w:highlight w:val="none"/>
                <w:lang w:val="en-US" w:eastAsia="zh-CN"/>
              </w:rPr>
              <w:t>单位</w:t>
            </w:r>
            <w:r>
              <w:rPr>
                <w:rFonts w:hint="eastAsia" w:ascii="仿宋_GB2312" w:hAnsi="仿宋_GB2312" w:eastAsia="仿宋_GB2312" w:cs="仿宋_GB2312"/>
                <w:sz w:val="28"/>
                <w:szCs w:val="28"/>
                <w:highlight w:val="none"/>
              </w:rPr>
              <w:t>的义务并承担相应的责任。</w:t>
            </w:r>
          </w:p>
          <w:p w14:paraId="70C8F9E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ascii="仿宋" w:hAnsi="仿宋" w:eastAsia="仿宋"/>
                <w:sz w:val="28"/>
                <w:szCs w:val="28"/>
                <w:highlight w:val="none"/>
              </w:rPr>
            </w:pPr>
            <w:r>
              <w:rPr>
                <w:rFonts w:hint="eastAsia" w:ascii="仿宋_GB2312" w:hAnsi="仿宋_GB2312" w:eastAsia="仿宋_GB2312" w:cs="仿宋_GB2312"/>
                <w:sz w:val="28"/>
                <w:szCs w:val="28"/>
                <w:highlight w:val="none"/>
              </w:rPr>
              <w:t>科技成果评价结论不具有行政效能，仅属咨询性意见。依据评价结论做出的决策行为，其后果由行为决策者承担。</w:t>
            </w:r>
          </w:p>
          <w:p w14:paraId="45826857">
            <w:pPr>
              <w:spacing w:line="400" w:lineRule="exact"/>
              <w:jc w:val="both"/>
              <w:rPr>
                <w:rFonts w:hint="eastAsia" w:ascii="仿宋_GB2312" w:hAnsi="仿宋_GB2312" w:eastAsia="仿宋_GB2312" w:cs="仿宋_GB2312"/>
                <w:sz w:val="28"/>
                <w:szCs w:val="28"/>
                <w:highlight w:val="none"/>
              </w:rPr>
            </w:pPr>
          </w:p>
          <w:p w14:paraId="6AAA651C">
            <w:pPr>
              <w:wordWrap w:val="0"/>
              <w:spacing w:line="400" w:lineRule="exact"/>
              <w:ind w:right="280" w:firstLine="560" w:firstLineChars="200"/>
              <w:jc w:val="right"/>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 xml:space="preserve">  评价机构：广东省湿地保护协会</w:t>
            </w:r>
            <w:r>
              <w:rPr>
                <w:rFonts w:hint="eastAsia" w:ascii="仿宋_GB2312" w:hAnsi="仿宋_GB2312" w:eastAsia="仿宋_GB2312" w:cs="仿宋_GB2312"/>
                <w:sz w:val="28"/>
                <w:szCs w:val="28"/>
                <w:highlight w:val="none"/>
              </w:rPr>
              <w:t>（盖章）</w:t>
            </w:r>
          </w:p>
          <w:p w14:paraId="01250C33">
            <w:pPr>
              <w:wordWrap w:val="0"/>
              <w:spacing w:line="400" w:lineRule="exact"/>
              <w:ind w:firstLine="560" w:firstLineChars="2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8"/>
                <w:szCs w:val="28"/>
                <w:highlight w:val="none"/>
              </w:rPr>
              <w:t xml:space="preserve"> </w:t>
            </w:r>
          </w:p>
          <w:p w14:paraId="333223AD">
            <w:pPr>
              <w:spacing w:line="400" w:lineRule="exact"/>
              <w:ind w:firstLine="560" w:firstLineChars="200"/>
              <w:jc w:val="right"/>
              <w:rPr>
                <w:rFonts w:ascii="仿宋" w:hAnsi="仿宋" w:eastAsia="仿宋"/>
                <w:sz w:val="28"/>
                <w:szCs w:val="28"/>
                <w:highlight w:val="none"/>
              </w:rPr>
            </w:pPr>
            <w:r>
              <w:rPr>
                <w:rFonts w:hint="eastAsia" w:ascii="仿宋" w:hAnsi="仿宋" w:eastAsia="仿宋"/>
                <w:sz w:val="28"/>
                <w:szCs w:val="28"/>
                <w:highlight w:val="none"/>
              </w:rPr>
              <w:t xml:space="preserve"> </w:t>
            </w:r>
          </w:p>
        </w:tc>
      </w:tr>
    </w:tbl>
    <w:p w14:paraId="3406F215">
      <w:pPr>
        <w:pStyle w:val="4"/>
        <w:spacing w:line="360" w:lineRule="auto"/>
        <w:ind w:firstLine="0" w:firstLineChars="0"/>
        <w:jc w:val="center"/>
        <w:rPr>
          <w:rFonts w:hint="eastAsia" w:ascii="黑体" w:hAnsi="黑体" w:eastAsia="黑体"/>
          <w:b/>
          <w:bCs/>
          <w:spacing w:val="140"/>
          <w:sz w:val="36"/>
          <w:szCs w:val="36"/>
        </w:rPr>
        <w:sectPr>
          <w:footerReference r:id="rId18" w:type="first"/>
          <w:footerReference r:id="rId17" w:type="default"/>
          <w:pgSz w:w="11906" w:h="16838"/>
          <w:pgMar w:top="1560" w:right="1474" w:bottom="1984" w:left="1588" w:header="851" w:footer="1559" w:gutter="0"/>
          <w:pgNumType w:fmt="numberInDash" w:start="1"/>
          <w:cols w:space="720" w:num="1"/>
          <w:titlePg/>
          <w:docGrid w:type="lines" w:linePitch="312" w:charSpace="0"/>
        </w:sectPr>
      </w:pPr>
    </w:p>
    <w:p w14:paraId="335B2216">
      <w:pPr>
        <w:pStyle w:val="4"/>
        <w:spacing w:line="360" w:lineRule="auto"/>
        <w:ind w:firstLine="0" w:firstLineChars="0"/>
        <w:jc w:val="center"/>
        <w:rPr>
          <w:rFonts w:hint="eastAsia" w:ascii="黑体" w:hAnsi="黑体" w:eastAsia="黑体"/>
          <w:b/>
          <w:bCs/>
          <w:spacing w:val="140"/>
          <w:sz w:val="36"/>
          <w:szCs w:val="36"/>
        </w:rPr>
      </w:pPr>
      <w:r>
        <w:rPr>
          <w:rFonts w:hint="eastAsia" w:ascii="黑体" w:hAnsi="黑体" w:eastAsia="黑体"/>
          <w:b/>
          <w:bCs/>
          <w:spacing w:val="140"/>
          <w:sz w:val="36"/>
          <w:szCs w:val="36"/>
        </w:rPr>
        <w:t>科技成果完成单位情况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2871"/>
        <w:gridCol w:w="1436"/>
        <w:gridCol w:w="5293"/>
        <w:gridCol w:w="1264"/>
        <w:gridCol w:w="1414"/>
      </w:tblGrid>
      <w:tr w14:paraId="6E3A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 w:type="dxa"/>
          </w:tcPr>
          <w:p w14:paraId="6AD99EDE">
            <w:pPr>
              <w:spacing w:line="500" w:lineRule="exact"/>
              <w:jc w:val="center"/>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序号</w:t>
            </w:r>
          </w:p>
        </w:tc>
        <w:tc>
          <w:tcPr>
            <w:tcW w:w="2871" w:type="dxa"/>
          </w:tcPr>
          <w:p w14:paraId="0D3D7F4F">
            <w:pPr>
              <w:spacing w:line="500" w:lineRule="exact"/>
              <w:jc w:val="center"/>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完成单位名称</w:t>
            </w:r>
          </w:p>
        </w:tc>
        <w:tc>
          <w:tcPr>
            <w:tcW w:w="1436" w:type="dxa"/>
          </w:tcPr>
          <w:p w14:paraId="0E5F5ED9">
            <w:pPr>
              <w:spacing w:line="500" w:lineRule="exact"/>
              <w:jc w:val="center"/>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邮政编码</w:t>
            </w:r>
          </w:p>
        </w:tc>
        <w:tc>
          <w:tcPr>
            <w:tcW w:w="5293" w:type="dxa"/>
          </w:tcPr>
          <w:p w14:paraId="3F8D258B">
            <w:pPr>
              <w:spacing w:line="500" w:lineRule="exact"/>
              <w:jc w:val="center"/>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详细通信地址</w:t>
            </w:r>
          </w:p>
        </w:tc>
        <w:tc>
          <w:tcPr>
            <w:tcW w:w="1264" w:type="dxa"/>
          </w:tcPr>
          <w:p w14:paraId="6C19D00D">
            <w:pPr>
              <w:spacing w:line="500" w:lineRule="exact"/>
              <w:jc w:val="center"/>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联系人</w:t>
            </w:r>
          </w:p>
        </w:tc>
        <w:tc>
          <w:tcPr>
            <w:tcW w:w="1414" w:type="dxa"/>
          </w:tcPr>
          <w:p w14:paraId="37D95764">
            <w:pPr>
              <w:spacing w:line="500" w:lineRule="exact"/>
              <w:jc w:val="center"/>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联系电话</w:t>
            </w:r>
          </w:p>
        </w:tc>
      </w:tr>
      <w:tr w14:paraId="5BE3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 w:type="dxa"/>
          </w:tcPr>
          <w:p w14:paraId="0A65DC04">
            <w:pPr>
              <w:spacing w:line="500" w:lineRule="exact"/>
              <w:jc w:val="left"/>
              <w:rPr>
                <w:rFonts w:hint="eastAsia" w:ascii="仿宋_GB2312" w:hAnsi="仿宋_GB2312" w:cs="仿宋_GB2312"/>
                <w:sz w:val="28"/>
                <w:szCs w:val="28"/>
                <w:highlight w:val="none"/>
                <w:lang w:val="en-US" w:eastAsia="zh-CN"/>
              </w:rPr>
            </w:pPr>
          </w:p>
        </w:tc>
        <w:tc>
          <w:tcPr>
            <w:tcW w:w="2871" w:type="dxa"/>
          </w:tcPr>
          <w:p w14:paraId="3CAC8FA4">
            <w:pPr>
              <w:spacing w:line="500" w:lineRule="exact"/>
              <w:jc w:val="left"/>
              <w:rPr>
                <w:rFonts w:hint="eastAsia" w:ascii="仿宋_GB2312" w:hAnsi="仿宋_GB2312" w:cs="仿宋_GB2312"/>
                <w:sz w:val="28"/>
                <w:szCs w:val="28"/>
                <w:highlight w:val="none"/>
                <w:lang w:val="en-US" w:eastAsia="zh-CN"/>
              </w:rPr>
            </w:pPr>
          </w:p>
        </w:tc>
        <w:tc>
          <w:tcPr>
            <w:tcW w:w="1436" w:type="dxa"/>
          </w:tcPr>
          <w:p w14:paraId="221D7F9E">
            <w:pPr>
              <w:spacing w:line="500" w:lineRule="exact"/>
              <w:jc w:val="left"/>
              <w:rPr>
                <w:rFonts w:hint="eastAsia" w:ascii="仿宋_GB2312" w:hAnsi="仿宋_GB2312" w:cs="仿宋_GB2312"/>
                <w:sz w:val="28"/>
                <w:szCs w:val="28"/>
                <w:highlight w:val="none"/>
                <w:lang w:val="en-US" w:eastAsia="zh-CN"/>
              </w:rPr>
            </w:pPr>
          </w:p>
        </w:tc>
        <w:tc>
          <w:tcPr>
            <w:tcW w:w="5293" w:type="dxa"/>
          </w:tcPr>
          <w:p w14:paraId="3DE493C9">
            <w:pPr>
              <w:spacing w:line="500" w:lineRule="exact"/>
              <w:jc w:val="left"/>
              <w:rPr>
                <w:rFonts w:hint="eastAsia" w:ascii="仿宋_GB2312" w:hAnsi="仿宋_GB2312" w:cs="仿宋_GB2312"/>
                <w:sz w:val="28"/>
                <w:szCs w:val="28"/>
                <w:highlight w:val="none"/>
                <w:lang w:val="en-US" w:eastAsia="zh-CN"/>
              </w:rPr>
            </w:pPr>
          </w:p>
        </w:tc>
        <w:tc>
          <w:tcPr>
            <w:tcW w:w="1264" w:type="dxa"/>
          </w:tcPr>
          <w:p w14:paraId="2561A54A">
            <w:pPr>
              <w:spacing w:line="500" w:lineRule="exact"/>
              <w:jc w:val="left"/>
              <w:rPr>
                <w:rFonts w:hint="eastAsia" w:ascii="仿宋_GB2312" w:hAnsi="仿宋_GB2312" w:cs="仿宋_GB2312"/>
                <w:sz w:val="28"/>
                <w:szCs w:val="28"/>
                <w:highlight w:val="none"/>
                <w:lang w:val="en-US" w:eastAsia="zh-CN"/>
              </w:rPr>
            </w:pPr>
          </w:p>
        </w:tc>
        <w:tc>
          <w:tcPr>
            <w:tcW w:w="1414" w:type="dxa"/>
          </w:tcPr>
          <w:p w14:paraId="12E15DA2">
            <w:pPr>
              <w:spacing w:line="500" w:lineRule="exact"/>
              <w:jc w:val="left"/>
              <w:rPr>
                <w:rFonts w:hint="eastAsia" w:ascii="仿宋_GB2312" w:hAnsi="仿宋_GB2312" w:cs="仿宋_GB2312"/>
                <w:sz w:val="28"/>
                <w:szCs w:val="28"/>
                <w:highlight w:val="none"/>
                <w:lang w:val="en-US" w:eastAsia="zh-CN"/>
              </w:rPr>
            </w:pPr>
          </w:p>
        </w:tc>
      </w:tr>
      <w:tr w14:paraId="3583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 w:type="dxa"/>
          </w:tcPr>
          <w:p w14:paraId="6CABE0FA">
            <w:pPr>
              <w:spacing w:line="500" w:lineRule="exact"/>
              <w:jc w:val="left"/>
              <w:rPr>
                <w:rFonts w:hint="eastAsia" w:ascii="仿宋_GB2312" w:hAnsi="仿宋_GB2312" w:cs="仿宋_GB2312"/>
                <w:sz w:val="28"/>
                <w:szCs w:val="28"/>
                <w:highlight w:val="none"/>
                <w:lang w:val="en-US" w:eastAsia="zh-CN"/>
              </w:rPr>
            </w:pPr>
          </w:p>
        </w:tc>
        <w:tc>
          <w:tcPr>
            <w:tcW w:w="2871" w:type="dxa"/>
          </w:tcPr>
          <w:p w14:paraId="58A067EC">
            <w:pPr>
              <w:spacing w:line="500" w:lineRule="exact"/>
              <w:jc w:val="left"/>
              <w:rPr>
                <w:rFonts w:hint="eastAsia" w:ascii="仿宋_GB2312" w:hAnsi="仿宋_GB2312" w:cs="仿宋_GB2312"/>
                <w:sz w:val="28"/>
                <w:szCs w:val="28"/>
                <w:highlight w:val="none"/>
                <w:lang w:val="en-US" w:eastAsia="zh-CN"/>
              </w:rPr>
            </w:pPr>
          </w:p>
        </w:tc>
        <w:tc>
          <w:tcPr>
            <w:tcW w:w="1436" w:type="dxa"/>
          </w:tcPr>
          <w:p w14:paraId="7D8EAD96">
            <w:pPr>
              <w:spacing w:line="500" w:lineRule="exact"/>
              <w:jc w:val="left"/>
              <w:rPr>
                <w:rFonts w:hint="eastAsia" w:ascii="仿宋_GB2312" w:hAnsi="仿宋_GB2312" w:cs="仿宋_GB2312"/>
                <w:sz w:val="28"/>
                <w:szCs w:val="28"/>
                <w:highlight w:val="none"/>
                <w:lang w:val="en-US" w:eastAsia="zh-CN"/>
              </w:rPr>
            </w:pPr>
          </w:p>
        </w:tc>
        <w:tc>
          <w:tcPr>
            <w:tcW w:w="5293" w:type="dxa"/>
          </w:tcPr>
          <w:p w14:paraId="3E7394E5">
            <w:pPr>
              <w:spacing w:line="500" w:lineRule="exact"/>
              <w:jc w:val="left"/>
              <w:rPr>
                <w:rFonts w:hint="eastAsia" w:ascii="仿宋_GB2312" w:hAnsi="仿宋_GB2312" w:cs="仿宋_GB2312"/>
                <w:sz w:val="28"/>
                <w:szCs w:val="28"/>
                <w:highlight w:val="none"/>
                <w:lang w:val="en-US" w:eastAsia="zh-CN"/>
              </w:rPr>
            </w:pPr>
          </w:p>
        </w:tc>
        <w:tc>
          <w:tcPr>
            <w:tcW w:w="1264" w:type="dxa"/>
          </w:tcPr>
          <w:p w14:paraId="1035A4A9">
            <w:pPr>
              <w:spacing w:line="500" w:lineRule="exact"/>
              <w:jc w:val="left"/>
              <w:rPr>
                <w:rFonts w:hint="eastAsia" w:ascii="仿宋_GB2312" w:hAnsi="仿宋_GB2312" w:cs="仿宋_GB2312"/>
                <w:sz w:val="28"/>
                <w:szCs w:val="28"/>
                <w:highlight w:val="none"/>
                <w:lang w:val="en-US" w:eastAsia="zh-CN"/>
              </w:rPr>
            </w:pPr>
          </w:p>
        </w:tc>
        <w:tc>
          <w:tcPr>
            <w:tcW w:w="1414" w:type="dxa"/>
          </w:tcPr>
          <w:p w14:paraId="7738AAF8">
            <w:pPr>
              <w:spacing w:line="500" w:lineRule="exact"/>
              <w:jc w:val="left"/>
              <w:rPr>
                <w:rFonts w:hint="eastAsia" w:ascii="仿宋_GB2312" w:hAnsi="仿宋_GB2312" w:cs="仿宋_GB2312"/>
                <w:sz w:val="28"/>
                <w:szCs w:val="28"/>
                <w:highlight w:val="none"/>
                <w:lang w:val="en-US" w:eastAsia="zh-CN"/>
              </w:rPr>
            </w:pPr>
          </w:p>
        </w:tc>
      </w:tr>
      <w:tr w14:paraId="35A6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 w:type="dxa"/>
          </w:tcPr>
          <w:p w14:paraId="50FA06A9">
            <w:pPr>
              <w:spacing w:line="500" w:lineRule="exact"/>
              <w:jc w:val="left"/>
              <w:rPr>
                <w:rFonts w:hint="eastAsia" w:ascii="仿宋_GB2312" w:hAnsi="仿宋_GB2312" w:cs="仿宋_GB2312"/>
                <w:sz w:val="28"/>
                <w:szCs w:val="28"/>
                <w:highlight w:val="none"/>
                <w:lang w:val="en-US" w:eastAsia="zh-CN"/>
              </w:rPr>
            </w:pPr>
          </w:p>
        </w:tc>
        <w:tc>
          <w:tcPr>
            <w:tcW w:w="2871" w:type="dxa"/>
          </w:tcPr>
          <w:p w14:paraId="37AE12F6">
            <w:pPr>
              <w:spacing w:line="500" w:lineRule="exact"/>
              <w:jc w:val="left"/>
              <w:rPr>
                <w:rFonts w:hint="eastAsia" w:ascii="仿宋_GB2312" w:hAnsi="仿宋_GB2312" w:cs="仿宋_GB2312"/>
                <w:sz w:val="28"/>
                <w:szCs w:val="28"/>
                <w:highlight w:val="none"/>
                <w:lang w:val="en-US" w:eastAsia="zh-CN"/>
              </w:rPr>
            </w:pPr>
          </w:p>
        </w:tc>
        <w:tc>
          <w:tcPr>
            <w:tcW w:w="1436" w:type="dxa"/>
          </w:tcPr>
          <w:p w14:paraId="3D78826D">
            <w:pPr>
              <w:spacing w:line="500" w:lineRule="exact"/>
              <w:jc w:val="left"/>
              <w:rPr>
                <w:rFonts w:hint="eastAsia" w:ascii="仿宋_GB2312" w:hAnsi="仿宋_GB2312" w:cs="仿宋_GB2312"/>
                <w:sz w:val="28"/>
                <w:szCs w:val="28"/>
                <w:highlight w:val="none"/>
                <w:lang w:val="en-US" w:eastAsia="zh-CN"/>
              </w:rPr>
            </w:pPr>
          </w:p>
        </w:tc>
        <w:tc>
          <w:tcPr>
            <w:tcW w:w="5293" w:type="dxa"/>
          </w:tcPr>
          <w:p w14:paraId="0EA1B601">
            <w:pPr>
              <w:spacing w:line="500" w:lineRule="exact"/>
              <w:jc w:val="left"/>
              <w:rPr>
                <w:rFonts w:hint="eastAsia" w:ascii="仿宋_GB2312" w:hAnsi="仿宋_GB2312" w:cs="仿宋_GB2312"/>
                <w:sz w:val="28"/>
                <w:szCs w:val="28"/>
                <w:highlight w:val="none"/>
                <w:lang w:val="en-US" w:eastAsia="zh-CN"/>
              </w:rPr>
            </w:pPr>
          </w:p>
        </w:tc>
        <w:tc>
          <w:tcPr>
            <w:tcW w:w="1264" w:type="dxa"/>
          </w:tcPr>
          <w:p w14:paraId="33A1B014">
            <w:pPr>
              <w:spacing w:line="500" w:lineRule="exact"/>
              <w:jc w:val="left"/>
              <w:rPr>
                <w:rFonts w:hint="eastAsia" w:ascii="仿宋_GB2312" w:hAnsi="仿宋_GB2312" w:cs="仿宋_GB2312"/>
                <w:sz w:val="28"/>
                <w:szCs w:val="28"/>
                <w:highlight w:val="none"/>
                <w:lang w:val="en-US" w:eastAsia="zh-CN"/>
              </w:rPr>
            </w:pPr>
          </w:p>
        </w:tc>
        <w:tc>
          <w:tcPr>
            <w:tcW w:w="1414" w:type="dxa"/>
          </w:tcPr>
          <w:p w14:paraId="7E5B98F3">
            <w:pPr>
              <w:spacing w:line="500" w:lineRule="exact"/>
              <w:jc w:val="left"/>
              <w:rPr>
                <w:rFonts w:hint="eastAsia" w:ascii="仿宋_GB2312" w:hAnsi="仿宋_GB2312" w:cs="仿宋_GB2312"/>
                <w:sz w:val="28"/>
                <w:szCs w:val="28"/>
                <w:highlight w:val="none"/>
                <w:lang w:val="en-US" w:eastAsia="zh-CN"/>
              </w:rPr>
            </w:pPr>
          </w:p>
        </w:tc>
      </w:tr>
      <w:tr w14:paraId="6CC8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 w:type="dxa"/>
          </w:tcPr>
          <w:p w14:paraId="54B7C6C3">
            <w:pPr>
              <w:spacing w:line="500" w:lineRule="exact"/>
              <w:jc w:val="left"/>
              <w:rPr>
                <w:rFonts w:hint="eastAsia" w:ascii="仿宋_GB2312" w:hAnsi="仿宋_GB2312" w:cs="仿宋_GB2312"/>
                <w:sz w:val="28"/>
                <w:szCs w:val="28"/>
                <w:highlight w:val="none"/>
                <w:lang w:val="en-US" w:eastAsia="zh-CN"/>
              </w:rPr>
            </w:pPr>
          </w:p>
        </w:tc>
        <w:tc>
          <w:tcPr>
            <w:tcW w:w="2871" w:type="dxa"/>
          </w:tcPr>
          <w:p w14:paraId="1B0BD7A8">
            <w:pPr>
              <w:spacing w:line="500" w:lineRule="exact"/>
              <w:jc w:val="left"/>
              <w:rPr>
                <w:rFonts w:hint="eastAsia" w:ascii="仿宋_GB2312" w:hAnsi="仿宋_GB2312" w:cs="仿宋_GB2312"/>
                <w:sz w:val="28"/>
                <w:szCs w:val="28"/>
                <w:highlight w:val="none"/>
                <w:lang w:val="en-US" w:eastAsia="zh-CN"/>
              </w:rPr>
            </w:pPr>
          </w:p>
        </w:tc>
        <w:tc>
          <w:tcPr>
            <w:tcW w:w="1436" w:type="dxa"/>
          </w:tcPr>
          <w:p w14:paraId="3D022E5E">
            <w:pPr>
              <w:spacing w:line="500" w:lineRule="exact"/>
              <w:jc w:val="left"/>
              <w:rPr>
                <w:rFonts w:hint="eastAsia" w:ascii="仿宋_GB2312" w:hAnsi="仿宋_GB2312" w:cs="仿宋_GB2312"/>
                <w:sz w:val="28"/>
                <w:szCs w:val="28"/>
                <w:highlight w:val="none"/>
                <w:lang w:val="en-US" w:eastAsia="zh-CN"/>
              </w:rPr>
            </w:pPr>
          </w:p>
        </w:tc>
        <w:tc>
          <w:tcPr>
            <w:tcW w:w="5293" w:type="dxa"/>
          </w:tcPr>
          <w:p w14:paraId="73E5D0CF">
            <w:pPr>
              <w:spacing w:line="500" w:lineRule="exact"/>
              <w:jc w:val="left"/>
              <w:rPr>
                <w:rFonts w:hint="eastAsia" w:ascii="仿宋_GB2312" w:hAnsi="仿宋_GB2312" w:cs="仿宋_GB2312"/>
                <w:sz w:val="28"/>
                <w:szCs w:val="28"/>
                <w:highlight w:val="none"/>
                <w:lang w:val="en-US" w:eastAsia="zh-CN"/>
              </w:rPr>
            </w:pPr>
          </w:p>
        </w:tc>
        <w:tc>
          <w:tcPr>
            <w:tcW w:w="1264" w:type="dxa"/>
          </w:tcPr>
          <w:p w14:paraId="542E85AF">
            <w:pPr>
              <w:spacing w:line="500" w:lineRule="exact"/>
              <w:jc w:val="left"/>
              <w:rPr>
                <w:rFonts w:hint="eastAsia" w:ascii="仿宋_GB2312" w:hAnsi="仿宋_GB2312" w:cs="仿宋_GB2312"/>
                <w:sz w:val="28"/>
                <w:szCs w:val="28"/>
                <w:highlight w:val="none"/>
                <w:lang w:val="en-US" w:eastAsia="zh-CN"/>
              </w:rPr>
            </w:pPr>
          </w:p>
        </w:tc>
        <w:tc>
          <w:tcPr>
            <w:tcW w:w="1414" w:type="dxa"/>
          </w:tcPr>
          <w:p w14:paraId="3BC67CAA">
            <w:pPr>
              <w:spacing w:line="500" w:lineRule="exact"/>
              <w:jc w:val="left"/>
              <w:rPr>
                <w:rFonts w:hint="eastAsia" w:ascii="仿宋_GB2312" w:hAnsi="仿宋_GB2312" w:cs="仿宋_GB2312"/>
                <w:sz w:val="28"/>
                <w:szCs w:val="28"/>
                <w:highlight w:val="none"/>
                <w:lang w:val="en-US" w:eastAsia="zh-CN"/>
              </w:rPr>
            </w:pPr>
          </w:p>
        </w:tc>
      </w:tr>
      <w:tr w14:paraId="11A0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 w:type="dxa"/>
          </w:tcPr>
          <w:p w14:paraId="17773AFB">
            <w:pPr>
              <w:spacing w:line="500" w:lineRule="exact"/>
              <w:jc w:val="left"/>
              <w:rPr>
                <w:rFonts w:hint="eastAsia" w:ascii="仿宋_GB2312" w:hAnsi="仿宋_GB2312" w:cs="仿宋_GB2312"/>
                <w:sz w:val="28"/>
                <w:szCs w:val="28"/>
                <w:highlight w:val="none"/>
                <w:lang w:val="en-US" w:eastAsia="zh-CN"/>
              </w:rPr>
            </w:pPr>
          </w:p>
        </w:tc>
        <w:tc>
          <w:tcPr>
            <w:tcW w:w="2871" w:type="dxa"/>
          </w:tcPr>
          <w:p w14:paraId="00D4CDEC">
            <w:pPr>
              <w:spacing w:line="500" w:lineRule="exact"/>
              <w:jc w:val="left"/>
              <w:rPr>
                <w:rFonts w:hint="eastAsia" w:ascii="仿宋_GB2312" w:hAnsi="仿宋_GB2312" w:cs="仿宋_GB2312"/>
                <w:sz w:val="28"/>
                <w:szCs w:val="28"/>
                <w:highlight w:val="none"/>
                <w:lang w:val="en-US" w:eastAsia="zh-CN"/>
              </w:rPr>
            </w:pPr>
          </w:p>
        </w:tc>
        <w:tc>
          <w:tcPr>
            <w:tcW w:w="1436" w:type="dxa"/>
          </w:tcPr>
          <w:p w14:paraId="612DA3DF">
            <w:pPr>
              <w:spacing w:line="500" w:lineRule="exact"/>
              <w:jc w:val="left"/>
              <w:rPr>
                <w:rFonts w:hint="eastAsia" w:ascii="仿宋_GB2312" w:hAnsi="仿宋_GB2312" w:cs="仿宋_GB2312"/>
                <w:sz w:val="28"/>
                <w:szCs w:val="28"/>
                <w:highlight w:val="none"/>
                <w:lang w:val="en-US" w:eastAsia="zh-CN"/>
              </w:rPr>
            </w:pPr>
          </w:p>
        </w:tc>
        <w:tc>
          <w:tcPr>
            <w:tcW w:w="5293" w:type="dxa"/>
          </w:tcPr>
          <w:p w14:paraId="626CE481">
            <w:pPr>
              <w:spacing w:line="500" w:lineRule="exact"/>
              <w:jc w:val="left"/>
              <w:rPr>
                <w:rFonts w:hint="eastAsia" w:ascii="仿宋_GB2312" w:hAnsi="仿宋_GB2312" w:cs="仿宋_GB2312"/>
                <w:sz w:val="28"/>
                <w:szCs w:val="28"/>
                <w:highlight w:val="none"/>
                <w:lang w:val="en-US" w:eastAsia="zh-CN"/>
              </w:rPr>
            </w:pPr>
          </w:p>
        </w:tc>
        <w:tc>
          <w:tcPr>
            <w:tcW w:w="1264" w:type="dxa"/>
          </w:tcPr>
          <w:p w14:paraId="731E7409">
            <w:pPr>
              <w:spacing w:line="500" w:lineRule="exact"/>
              <w:jc w:val="left"/>
              <w:rPr>
                <w:rFonts w:hint="eastAsia" w:ascii="仿宋_GB2312" w:hAnsi="仿宋_GB2312" w:cs="仿宋_GB2312"/>
                <w:sz w:val="28"/>
                <w:szCs w:val="28"/>
                <w:highlight w:val="none"/>
                <w:lang w:val="en-US" w:eastAsia="zh-CN"/>
              </w:rPr>
            </w:pPr>
          </w:p>
        </w:tc>
        <w:tc>
          <w:tcPr>
            <w:tcW w:w="1414" w:type="dxa"/>
          </w:tcPr>
          <w:p w14:paraId="5380D0D9">
            <w:pPr>
              <w:spacing w:line="500" w:lineRule="exact"/>
              <w:jc w:val="left"/>
              <w:rPr>
                <w:rFonts w:hint="eastAsia" w:ascii="仿宋_GB2312" w:hAnsi="仿宋_GB2312" w:cs="仿宋_GB2312"/>
                <w:sz w:val="28"/>
                <w:szCs w:val="28"/>
                <w:highlight w:val="none"/>
                <w:lang w:val="en-US" w:eastAsia="zh-CN"/>
              </w:rPr>
            </w:pPr>
          </w:p>
        </w:tc>
      </w:tr>
      <w:tr w14:paraId="546C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 w:type="dxa"/>
          </w:tcPr>
          <w:p w14:paraId="2F543337">
            <w:pPr>
              <w:spacing w:line="500" w:lineRule="exact"/>
              <w:jc w:val="left"/>
              <w:rPr>
                <w:rFonts w:hint="eastAsia" w:ascii="仿宋_GB2312" w:hAnsi="仿宋_GB2312" w:cs="仿宋_GB2312"/>
                <w:sz w:val="28"/>
                <w:szCs w:val="28"/>
                <w:highlight w:val="none"/>
                <w:lang w:val="en-US" w:eastAsia="zh-CN"/>
              </w:rPr>
            </w:pPr>
          </w:p>
        </w:tc>
        <w:tc>
          <w:tcPr>
            <w:tcW w:w="2871" w:type="dxa"/>
          </w:tcPr>
          <w:p w14:paraId="467FB73B">
            <w:pPr>
              <w:spacing w:line="500" w:lineRule="exact"/>
              <w:jc w:val="left"/>
              <w:rPr>
                <w:rFonts w:hint="eastAsia" w:ascii="仿宋_GB2312" w:hAnsi="仿宋_GB2312" w:cs="仿宋_GB2312"/>
                <w:sz w:val="28"/>
                <w:szCs w:val="28"/>
                <w:highlight w:val="none"/>
                <w:lang w:val="en-US" w:eastAsia="zh-CN"/>
              </w:rPr>
            </w:pPr>
          </w:p>
        </w:tc>
        <w:tc>
          <w:tcPr>
            <w:tcW w:w="1436" w:type="dxa"/>
          </w:tcPr>
          <w:p w14:paraId="5ECE0DC0">
            <w:pPr>
              <w:spacing w:line="500" w:lineRule="exact"/>
              <w:jc w:val="left"/>
              <w:rPr>
                <w:rFonts w:hint="eastAsia" w:ascii="仿宋_GB2312" w:hAnsi="仿宋_GB2312" w:cs="仿宋_GB2312"/>
                <w:sz w:val="28"/>
                <w:szCs w:val="28"/>
                <w:highlight w:val="none"/>
                <w:lang w:val="en-US" w:eastAsia="zh-CN"/>
              </w:rPr>
            </w:pPr>
          </w:p>
        </w:tc>
        <w:tc>
          <w:tcPr>
            <w:tcW w:w="5293" w:type="dxa"/>
          </w:tcPr>
          <w:p w14:paraId="454F2FC1">
            <w:pPr>
              <w:spacing w:line="500" w:lineRule="exact"/>
              <w:jc w:val="left"/>
              <w:rPr>
                <w:rFonts w:hint="eastAsia" w:ascii="仿宋_GB2312" w:hAnsi="仿宋_GB2312" w:cs="仿宋_GB2312"/>
                <w:sz w:val="28"/>
                <w:szCs w:val="28"/>
                <w:highlight w:val="none"/>
                <w:lang w:val="en-US" w:eastAsia="zh-CN"/>
              </w:rPr>
            </w:pPr>
          </w:p>
        </w:tc>
        <w:tc>
          <w:tcPr>
            <w:tcW w:w="1264" w:type="dxa"/>
          </w:tcPr>
          <w:p w14:paraId="14A23FF2">
            <w:pPr>
              <w:spacing w:line="500" w:lineRule="exact"/>
              <w:jc w:val="left"/>
              <w:rPr>
                <w:rFonts w:hint="eastAsia" w:ascii="仿宋_GB2312" w:hAnsi="仿宋_GB2312" w:cs="仿宋_GB2312"/>
                <w:sz w:val="28"/>
                <w:szCs w:val="28"/>
                <w:highlight w:val="none"/>
                <w:lang w:val="en-US" w:eastAsia="zh-CN"/>
              </w:rPr>
            </w:pPr>
          </w:p>
        </w:tc>
        <w:tc>
          <w:tcPr>
            <w:tcW w:w="1414" w:type="dxa"/>
          </w:tcPr>
          <w:p w14:paraId="3E1A81D1">
            <w:pPr>
              <w:spacing w:line="500" w:lineRule="exact"/>
              <w:jc w:val="left"/>
              <w:rPr>
                <w:rFonts w:hint="eastAsia" w:ascii="仿宋_GB2312" w:hAnsi="仿宋_GB2312" w:cs="仿宋_GB2312"/>
                <w:sz w:val="28"/>
                <w:szCs w:val="28"/>
                <w:highlight w:val="none"/>
                <w:lang w:val="en-US" w:eastAsia="zh-CN"/>
              </w:rPr>
            </w:pPr>
          </w:p>
        </w:tc>
      </w:tr>
      <w:tr w14:paraId="497E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 w:type="dxa"/>
          </w:tcPr>
          <w:p w14:paraId="2D68E190">
            <w:pPr>
              <w:spacing w:line="500" w:lineRule="exact"/>
              <w:jc w:val="left"/>
              <w:rPr>
                <w:rFonts w:hint="eastAsia" w:ascii="仿宋_GB2312" w:hAnsi="仿宋_GB2312" w:cs="仿宋_GB2312"/>
                <w:sz w:val="28"/>
                <w:szCs w:val="28"/>
                <w:highlight w:val="none"/>
                <w:lang w:val="en-US" w:eastAsia="zh-CN"/>
              </w:rPr>
            </w:pPr>
          </w:p>
        </w:tc>
        <w:tc>
          <w:tcPr>
            <w:tcW w:w="2871" w:type="dxa"/>
          </w:tcPr>
          <w:p w14:paraId="401E3E53">
            <w:pPr>
              <w:spacing w:line="500" w:lineRule="exact"/>
              <w:jc w:val="left"/>
              <w:rPr>
                <w:rFonts w:hint="eastAsia" w:ascii="仿宋_GB2312" w:hAnsi="仿宋_GB2312" w:cs="仿宋_GB2312"/>
                <w:sz w:val="28"/>
                <w:szCs w:val="28"/>
                <w:highlight w:val="none"/>
                <w:lang w:val="en-US" w:eastAsia="zh-CN"/>
              </w:rPr>
            </w:pPr>
          </w:p>
        </w:tc>
        <w:tc>
          <w:tcPr>
            <w:tcW w:w="1436" w:type="dxa"/>
          </w:tcPr>
          <w:p w14:paraId="0A355A5E">
            <w:pPr>
              <w:spacing w:line="500" w:lineRule="exact"/>
              <w:jc w:val="left"/>
              <w:rPr>
                <w:rFonts w:hint="eastAsia" w:ascii="仿宋_GB2312" w:hAnsi="仿宋_GB2312" w:cs="仿宋_GB2312"/>
                <w:sz w:val="28"/>
                <w:szCs w:val="28"/>
                <w:highlight w:val="none"/>
                <w:lang w:val="en-US" w:eastAsia="zh-CN"/>
              </w:rPr>
            </w:pPr>
          </w:p>
        </w:tc>
        <w:tc>
          <w:tcPr>
            <w:tcW w:w="5293" w:type="dxa"/>
          </w:tcPr>
          <w:p w14:paraId="1C5EA4BB">
            <w:pPr>
              <w:spacing w:line="500" w:lineRule="exact"/>
              <w:jc w:val="left"/>
              <w:rPr>
                <w:rFonts w:hint="eastAsia" w:ascii="仿宋_GB2312" w:hAnsi="仿宋_GB2312" w:cs="仿宋_GB2312"/>
                <w:sz w:val="28"/>
                <w:szCs w:val="28"/>
                <w:highlight w:val="none"/>
                <w:lang w:val="en-US" w:eastAsia="zh-CN"/>
              </w:rPr>
            </w:pPr>
          </w:p>
        </w:tc>
        <w:tc>
          <w:tcPr>
            <w:tcW w:w="1264" w:type="dxa"/>
          </w:tcPr>
          <w:p w14:paraId="38852DE4">
            <w:pPr>
              <w:spacing w:line="500" w:lineRule="exact"/>
              <w:jc w:val="left"/>
              <w:rPr>
                <w:rFonts w:hint="eastAsia" w:ascii="仿宋_GB2312" w:hAnsi="仿宋_GB2312" w:cs="仿宋_GB2312"/>
                <w:sz w:val="28"/>
                <w:szCs w:val="28"/>
                <w:highlight w:val="none"/>
                <w:lang w:val="en-US" w:eastAsia="zh-CN"/>
              </w:rPr>
            </w:pPr>
          </w:p>
        </w:tc>
        <w:tc>
          <w:tcPr>
            <w:tcW w:w="1414" w:type="dxa"/>
          </w:tcPr>
          <w:p w14:paraId="09BA3C7A">
            <w:pPr>
              <w:spacing w:line="500" w:lineRule="exact"/>
              <w:jc w:val="left"/>
              <w:rPr>
                <w:rFonts w:hint="eastAsia" w:ascii="仿宋_GB2312" w:hAnsi="仿宋_GB2312" w:cs="仿宋_GB2312"/>
                <w:sz w:val="28"/>
                <w:szCs w:val="28"/>
                <w:highlight w:val="none"/>
                <w:lang w:val="en-US" w:eastAsia="zh-CN"/>
              </w:rPr>
            </w:pPr>
          </w:p>
        </w:tc>
      </w:tr>
      <w:tr w14:paraId="3537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 w:type="dxa"/>
          </w:tcPr>
          <w:p w14:paraId="5DCBF7BA">
            <w:pPr>
              <w:spacing w:line="500" w:lineRule="exact"/>
              <w:jc w:val="left"/>
              <w:rPr>
                <w:rFonts w:hint="eastAsia" w:ascii="仿宋_GB2312" w:hAnsi="仿宋_GB2312" w:cs="仿宋_GB2312"/>
                <w:sz w:val="28"/>
                <w:szCs w:val="28"/>
                <w:highlight w:val="none"/>
                <w:lang w:val="en-US" w:eastAsia="zh-CN"/>
              </w:rPr>
            </w:pPr>
          </w:p>
        </w:tc>
        <w:tc>
          <w:tcPr>
            <w:tcW w:w="2871" w:type="dxa"/>
          </w:tcPr>
          <w:p w14:paraId="169A5C02">
            <w:pPr>
              <w:spacing w:line="500" w:lineRule="exact"/>
              <w:jc w:val="left"/>
              <w:rPr>
                <w:rFonts w:hint="eastAsia" w:ascii="仿宋_GB2312" w:hAnsi="仿宋_GB2312" w:cs="仿宋_GB2312"/>
                <w:sz w:val="28"/>
                <w:szCs w:val="28"/>
                <w:highlight w:val="none"/>
                <w:lang w:val="en-US" w:eastAsia="zh-CN"/>
              </w:rPr>
            </w:pPr>
          </w:p>
        </w:tc>
        <w:tc>
          <w:tcPr>
            <w:tcW w:w="1436" w:type="dxa"/>
          </w:tcPr>
          <w:p w14:paraId="02E30AFB">
            <w:pPr>
              <w:spacing w:line="500" w:lineRule="exact"/>
              <w:jc w:val="left"/>
              <w:rPr>
                <w:rFonts w:hint="eastAsia" w:ascii="仿宋_GB2312" w:hAnsi="仿宋_GB2312" w:cs="仿宋_GB2312"/>
                <w:sz w:val="28"/>
                <w:szCs w:val="28"/>
                <w:highlight w:val="none"/>
                <w:lang w:val="en-US" w:eastAsia="zh-CN"/>
              </w:rPr>
            </w:pPr>
          </w:p>
        </w:tc>
        <w:tc>
          <w:tcPr>
            <w:tcW w:w="5293" w:type="dxa"/>
          </w:tcPr>
          <w:p w14:paraId="6F4FB340">
            <w:pPr>
              <w:spacing w:line="500" w:lineRule="exact"/>
              <w:jc w:val="left"/>
              <w:rPr>
                <w:rFonts w:hint="eastAsia" w:ascii="仿宋_GB2312" w:hAnsi="仿宋_GB2312" w:cs="仿宋_GB2312"/>
                <w:sz w:val="28"/>
                <w:szCs w:val="28"/>
                <w:highlight w:val="none"/>
                <w:lang w:val="en-US" w:eastAsia="zh-CN"/>
              </w:rPr>
            </w:pPr>
          </w:p>
        </w:tc>
        <w:tc>
          <w:tcPr>
            <w:tcW w:w="1264" w:type="dxa"/>
          </w:tcPr>
          <w:p w14:paraId="0C332A88">
            <w:pPr>
              <w:spacing w:line="500" w:lineRule="exact"/>
              <w:jc w:val="left"/>
              <w:rPr>
                <w:rFonts w:hint="eastAsia" w:ascii="仿宋_GB2312" w:hAnsi="仿宋_GB2312" w:cs="仿宋_GB2312"/>
                <w:sz w:val="28"/>
                <w:szCs w:val="28"/>
                <w:highlight w:val="none"/>
                <w:lang w:val="en-US" w:eastAsia="zh-CN"/>
              </w:rPr>
            </w:pPr>
          </w:p>
        </w:tc>
        <w:tc>
          <w:tcPr>
            <w:tcW w:w="1414" w:type="dxa"/>
          </w:tcPr>
          <w:p w14:paraId="515172D8">
            <w:pPr>
              <w:spacing w:line="500" w:lineRule="exact"/>
              <w:jc w:val="left"/>
              <w:rPr>
                <w:rFonts w:hint="eastAsia" w:ascii="仿宋_GB2312" w:hAnsi="仿宋_GB2312" w:cs="仿宋_GB2312"/>
                <w:sz w:val="28"/>
                <w:szCs w:val="28"/>
                <w:highlight w:val="none"/>
                <w:lang w:val="en-US" w:eastAsia="zh-CN"/>
              </w:rPr>
            </w:pPr>
          </w:p>
        </w:tc>
      </w:tr>
    </w:tbl>
    <w:p w14:paraId="4DFA6D53">
      <w:pPr>
        <w:rPr>
          <w:rFonts w:ascii="宋体"/>
          <w:sz w:val="24"/>
          <w:szCs w:val="24"/>
        </w:rPr>
      </w:pPr>
      <w:r>
        <w:rPr>
          <w:rFonts w:hint="eastAsia" w:ascii="宋体"/>
          <w:sz w:val="24"/>
          <w:szCs w:val="24"/>
        </w:rPr>
        <w:t>注：1、完成单位顺序必须与评价报告封面上的顺序完全一致；</w:t>
      </w:r>
    </w:p>
    <w:p w14:paraId="7A0C8EB5">
      <w:pPr>
        <w:ind w:firstLine="480" w:firstLineChars="200"/>
        <w:rPr>
          <w:rFonts w:hint="eastAsia" w:ascii="宋体"/>
          <w:sz w:val="24"/>
          <w:szCs w:val="24"/>
        </w:rPr>
      </w:pPr>
      <w:r>
        <w:rPr>
          <w:rFonts w:hint="eastAsia" w:ascii="宋体"/>
          <w:sz w:val="24"/>
          <w:szCs w:val="24"/>
        </w:rPr>
        <w:t>2、完成单位名称必须填写单位全称，单位名称与单位公章完全一致；</w:t>
      </w:r>
    </w:p>
    <w:p w14:paraId="672B0CE4">
      <w:pPr>
        <w:ind w:firstLine="480" w:firstLineChars="200"/>
        <w:rPr>
          <w:rFonts w:hint="eastAsia" w:ascii="宋体"/>
          <w:sz w:val="24"/>
          <w:szCs w:val="24"/>
        </w:rPr>
      </w:pPr>
      <w:r>
        <w:rPr>
          <w:rFonts w:hint="eastAsia" w:ascii="宋体"/>
          <w:sz w:val="24"/>
          <w:szCs w:val="24"/>
        </w:rPr>
        <w:t>3、通讯地址要写明省</w:t>
      </w:r>
      <w:r>
        <w:rPr>
          <w:rFonts w:hint="eastAsia"/>
          <w:sz w:val="24"/>
          <w:szCs w:val="24"/>
        </w:rPr>
        <w:t>(</w:t>
      </w:r>
      <w:r>
        <w:rPr>
          <w:rFonts w:hint="eastAsia" w:ascii="宋体"/>
          <w:sz w:val="24"/>
          <w:szCs w:val="24"/>
        </w:rPr>
        <w:t>自治区、直辖市</w:t>
      </w:r>
      <w:r>
        <w:rPr>
          <w:rFonts w:hint="eastAsia"/>
          <w:sz w:val="24"/>
          <w:szCs w:val="24"/>
        </w:rPr>
        <w:t>)</w:t>
      </w:r>
      <w:r>
        <w:rPr>
          <w:rFonts w:hint="eastAsia" w:ascii="宋体"/>
          <w:sz w:val="24"/>
          <w:szCs w:val="24"/>
        </w:rPr>
        <w:t>、市</w:t>
      </w:r>
      <w:r>
        <w:rPr>
          <w:rFonts w:hint="eastAsia"/>
          <w:sz w:val="24"/>
          <w:szCs w:val="24"/>
        </w:rPr>
        <w:t>(</w:t>
      </w:r>
      <w:r>
        <w:rPr>
          <w:rFonts w:hint="eastAsia" w:ascii="宋体"/>
          <w:sz w:val="24"/>
          <w:szCs w:val="24"/>
        </w:rPr>
        <w:t>地区</w:t>
      </w:r>
      <w:r>
        <w:rPr>
          <w:rFonts w:hint="eastAsia"/>
          <w:sz w:val="24"/>
          <w:szCs w:val="24"/>
        </w:rPr>
        <w:t>)</w:t>
      </w:r>
      <w:r>
        <w:rPr>
          <w:rFonts w:hint="eastAsia" w:ascii="宋体"/>
          <w:sz w:val="24"/>
          <w:szCs w:val="24"/>
        </w:rPr>
        <w:t>、县</w:t>
      </w:r>
      <w:r>
        <w:rPr>
          <w:rFonts w:hint="eastAsia"/>
          <w:sz w:val="24"/>
          <w:szCs w:val="24"/>
        </w:rPr>
        <w:t>(</w:t>
      </w:r>
      <w:r>
        <w:rPr>
          <w:rFonts w:hint="eastAsia" w:ascii="宋体"/>
          <w:sz w:val="24"/>
          <w:szCs w:val="24"/>
        </w:rPr>
        <w:t>区</w:t>
      </w:r>
      <w:r>
        <w:rPr>
          <w:rFonts w:hint="eastAsia"/>
          <w:sz w:val="24"/>
          <w:szCs w:val="24"/>
        </w:rPr>
        <w:t>)</w:t>
      </w:r>
      <w:r>
        <w:rPr>
          <w:rFonts w:hint="eastAsia" w:ascii="宋体"/>
          <w:sz w:val="24"/>
          <w:szCs w:val="24"/>
        </w:rPr>
        <w:t>、街道和门牌号码；</w:t>
      </w:r>
    </w:p>
    <w:p w14:paraId="3542B22E">
      <w:pPr>
        <w:pStyle w:val="4"/>
        <w:spacing w:line="360" w:lineRule="auto"/>
        <w:ind w:firstLine="0" w:firstLineChars="0"/>
        <w:jc w:val="center"/>
        <w:rPr>
          <w:rFonts w:hint="eastAsia" w:ascii="黑体" w:hAnsi="黑体" w:eastAsia="黑体"/>
          <w:b/>
          <w:bCs/>
          <w:spacing w:val="140"/>
          <w:sz w:val="36"/>
          <w:szCs w:val="36"/>
          <w:lang w:val="en-US" w:eastAsia="zh-CN"/>
        </w:rPr>
      </w:pPr>
    </w:p>
    <w:p w14:paraId="6ADE8EAB">
      <w:pPr>
        <w:pStyle w:val="4"/>
        <w:spacing w:line="360" w:lineRule="auto"/>
        <w:ind w:firstLine="0" w:firstLineChars="0"/>
        <w:jc w:val="center"/>
        <w:rPr>
          <w:rFonts w:hint="default" w:ascii="黑体" w:hAnsi="黑体" w:eastAsia="黑体"/>
          <w:b/>
          <w:bCs/>
          <w:spacing w:val="140"/>
          <w:sz w:val="36"/>
          <w:szCs w:val="36"/>
          <w:lang w:val="en-US" w:eastAsia="zh-CN"/>
        </w:rPr>
      </w:pPr>
      <w:r>
        <w:rPr>
          <w:rFonts w:hint="eastAsia" w:ascii="黑体" w:hAnsi="黑体" w:eastAsia="黑体"/>
          <w:b/>
          <w:bCs/>
          <w:spacing w:val="140"/>
          <w:sz w:val="36"/>
          <w:szCs w:val="36"/>
          <w:lang w:val="en-US" w:eastAsia="zh-CN"/>
        </w:rPr>
        <w:t>主要研制人员名单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50"/>
        <w:gridCol w:w="833"/>
        <w:gridCol w:w="1400"/>
        <w:gridCol w:w="1417"/>
        <w:gridCol w:w="1133"/>
        <w:gridCol w:w="1450"/>
        <w:gridCol w:w="4100"/>
        <w:gridCol w:w="1386"/>
      </w:tblGrid>
      <w:tr w14:paraId="3A41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7" w:type="dxa"/>
          </w:tcPr>
          <w:p w14:paraId="1E7682C9">
            <w:pPr>
              <w:spacing w:line="500" w:lineRule="exact"/>
              <w:jc w:val="center"/>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序号</w:t>
            </w:r>
          </w:p>
        </w:tc>
        <w:tc>
          <w:tcPr>
            <w:tcW w:w="850" w:type="dxa"/>
          </w:tcPr>
          <w:p w14:paraId="2653B6B5">
            <w:pPr>
              <w:spacing w:line="500" w:lineRule="exact"/>
              <w:jc w:val="center"/>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姓名</w:t>
            </w:r>
          </w:p>
        </w:tc>
        <w:tc>
          <w:tcPr>
            <w:tcW w:w="833" w:type="dxa"/>
          </w:tcPr>
          <w:p w14:paraId="413CC637">
            <w:pPr>
              <w:spacing w:line="500" w:lineRule="exact"/>
              <w:jc w:val="center"/>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性别</w:t>
            </w:r>
          </w:p>
        </w:tc>
        <w:tc>
          <w:tcPr>
            <w:tcW w:w="1400" w:type="dxa"/>
          </w:tcPr>
          <w:p w14:paraId="300FD8F3">
            <w:pPr>
              <w:spacing w:line="500" w:lineRule="exact"/>
              <w:jc w:val="center"/>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出生年月</w:t>
            </w:r>
          </w:p>
        </w:tc>
        <w:tc>
          <w:tcPr>
            <w:tcW w:w="1417" w:type="dxa"/>
          </w:tcPr>
          <w:p w14:paraId="0739243D">
            <w:pPr>
              <w:spacing w:line="500" w:lineRule="exact"/>
              <w:jc w:val="center"/>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技术职称</w:t>
            </w:r>
          </w:p>
        </w:tc>
        <w:tc>
          <w:tcPr>
            <w:tcW w:w="1133" w:type="dxa"/>
          </w:tcPr>
          <w:p w14:paraId="42E1B0CE">
            <w:pPr>
              <w:spacing w:line="500" w:lineRule="exact"/>
              <w:jc w:val="center"/>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学历</w:t>
            </w:r>
          </w:p>
        </w:tc>
        <w:tc>
          <w:tcPr>
            <w:tcW w:w="1450" w:type="dxa"/>
          </w:tcPr>
          <w:p w14:paraId="346474E0">
            <w:pPr>
              <w:spacing w:line="500" w:lineRule="exact"/>
              <w:jc w:val="center"/>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工作单位</w:t>
            </w:r>
          </w:p>
        </w:tc>
        <w:tc>
          <w:tcPr>
            <w:tcW w:w="4100" w:type="dxa"/>
          </w:tcPr>
          <w:p w14:paraId="216FD747">
            <w:pPr>
              <w:spacing w:line="500" w:lineRule="exact"/>
              <w:jc w:val="center"/>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对成果创造性贡献</w:t>
            </w:r>
          </w:p>
        </w:tc>
        <w:tc>
          <w:tcPr>
            <w:tcW w:w="1386" w:type="dxa"/>
          </w:tcPr>
          <w:p w14:paraId="71537A0B">
            <w:pPr>
              <w:spacing w:line="500" w:lineRule="exact"/>
              <w:jc w:val="center"/>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签名</w:t>
            </w:r>
          </w:p>
        </w:tc>
      </w:tr>
      <w:tr w14:paraId="6EF7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7" w:type="dxa"/>
          </w:tcPr>
          <w:p w14:paraId="47F45DB6">
            <w:pPr>
              <w:spacing w:line="500" w:lineRule="exact"/>
              <w:jc w:val="left"/>
              <w:rPr>
                <w:rFonts w:hint="eastAsia" w:ascii="仿宋_GB2312" w:hAnsi="仿宋_GB2312" w:cs="仿宋_GB2312"/>
                <w:sz w:val="28"/>
                <w:szCs w:val="28"/>
                <w:highlight w:val="none"/>
                <w:lang w:val="en-US" w:eastAsia="zh-CN"/>
              </w:rPr>
            </w:pPr>
          </w:p>
        </w:tc>
        <w:tc>
          <w:tcPr>
            <w:tcW w:w="850" w:type="dxa"/>
          </w:tcPr>
          <w:p w14:paraId="13D07CA0">
            <w:pPr>
              <w:spacing w:line="500" w:lineRule="exact"/>
              <w:jc w:val="left"/>
              <w:rPr>
                <w:rFonts w:hint="eastAsia" w:ascii="仿宋_GB2312" w:hAnsi="仿宋_GB2312" w:cs="仿宋_GB2312"/>
                <w:sz w:val="28"/>
                <w:szCs w:val="28"/>
                <w:highlight w:val="none"/>
                <w:lang w:val="en-US" w:eastAsia="zh-CN"/>
              </w:rPr>
            </w:pPr>
          </w:p>
        </w:tc>
        <w:tc>
          <w:tcPr>
            <w:tcW w:w="833" w:type="dxa"/>
          </w:tcPr>
          <w:p w14:paraId="4D479CF4">
            <w:pPr>
              <w:spacing w:line="500" w:lineRule="exact"/>
              <w:jc w:val="left"/>
              <w:rPr>
                <w:rFonts w:hint="eastAsia" w:ascii="仿宋_GB2312" w:hAnsi="仿宋_GB2312" w:cs="仿宋_GB2312"/>
                <w:sz w:val="28"/>
                <w:szCs w:val="28"/>
                <w:highlight w:val="none"/>
                <w:lang w:val="en-US" w:eastAsia="zh-CN"/>
              </w:rPr>
            </w:pPr>
          </w:p>
        </w:tc>
        <w:tc>
          <w:tcPr>
            <w:tcW w:w="1400" w:type="dxa"/>
          </w:tcPr>
          <w:p w14:paraId="293E4EE2">
            <w:pPr>
              <w:spacing w:line="500" w:lineRule="exact"/>
              <w:jc w:val="left"/>
              <w:rPr>
                <w:rFonts w:hint="eastAsia" w:ascii="仿宋_GB2312" w:hAnsi="仿宋_GB2312" w:cs="仿宋_GB2312"/>
                <w:sz w:val="28"/>
                <w:szCs w:val="28"/>
                <w:highlight w:val="none"/>
                <w:lang w:val="en-US" w:eastAsia="zh-CN"/>
              </w:rPr>
            </w:pPr>
          </w:p>
        </w:tc>
        <w:tc>
          <w:tcPr>
            <w:tcW w:w="1417" w:type="dxa"/>
          </w:tcPr>
          <w:p w14:paraId="4AA8A044">
            <w:pPr>
              <w:spacing w:line="500" w:lineRule="exact"/>
              <w:jc w:val="left"/>
              <w:rPr>
                <w:rFonts w:hint="eastAsia" w:ascii="仿宋_GB2312" w:hAnsi="仿宋_GB2312" w:cs="仿宋_GB2312"/>
                <w:sz w:val="28"/>
                <w:szCs w:val="28"/>
                <w:highlight w:val="none"/>
                <w:lang w:val="en-US" w:eastAsia="zh-CN"/>
              </w:rPr>
            </w:pPr>
          </w:p>
        </w:tc>
        <w:tc>
          <w:tcPr>
            <w:tcW w:w="1133" w:type="dxa"/>
          </w:tcPr>
          <w:p w14:paraId="02F61CC4">
            <w:pPr>
              <w:spacing w:line="500" w:lineRule="exact"/>
              <w:jc w:val="left"/>
              <w:rPr>
                <w:rFonts w:hint="eastAsia" w:ascii="仿宋_GB2312" w:hAnsi="仿宋_GB2312" w:cs="仿宋_GB2312"/>
                <w:sz w:val="28"/>
                <w:szCs w:val="28"/>
                <w:highlight w:val="none"/>
                <w:lang w:val="en-US" w:eastAsia="zh-CN"/>
              </w:rPr>
            </w:pPr>
          </w:p>
        </w:tc>
        <w:tc>
          <w:tcPr>
            <w:tcW w:w="1450" w:type="dxa"/>
          </w:tcPr>
          <w:p w14:paraId="07EA7DA3">
            <w:pPr>
              <w:spacing w:line="500" w:lineRule="exact"/>
              <w:jc w:val="left"/>
              <w:rPr>
                <w:rFonts w:hint="eastAsia" w:ascii="仿宋_GB2312" w:hAnsi="仿宋_GB2312" w:cs="仿宋_GB2312"/>
                <w:sz w:val="28"/>
                <w:szCs w:val="28"/>
                <w:highlight w:val="none"/>
                <w:lang w:val="en-US" w:eastAsia="zh-CN"/>
              </w:rPr>
            </w:pPr>
          </w:p>
        </w:tc>
        <w:tc>
          <w:tcPr>
            <w:tcW w:w="4100" w:type="dxa"/>
          </w:tcPr>
          <w:p w14:paraId="73B7992D">
            <w:pPr>
              <w:spacing w:line="500" w:lineRule="exact"/>
              <w:jc w:val="left"/>
              <w:rPr>
                <w:rFonts w:hint="eastAsia" w:ascii="仿宋_GB2312" w:hAnsi="仿宋_GB2312" w:cs="仿宋_GB2312"/>
                <w:sz w:val="28"/>
                <w:szCs w:val="28"/>
                <w:highlight w:val="none"/>
                <w:lang w:val="en-US" w:eastAsia="zh-CN"/>
              </w:rPr>
            </w:pPr>
          </w:p>
        </w:tc>
        <w:tc>
          <w:tcPr>
            <w:tcW w:w="1386" w:type="dxa"/>
          </w:tcPr>
          <w:p w14:paraId="748A73DC">
            <w:pPr>
              <w:spacing w:line="500" w:lineRule="exact"/>
              <w:jc w:val="left"/>
              <w:rPr>
                <w:rFonts w:hint="eastAsia" w:ascii="仿宋_GB2312" w:hAnsi="仿宋_GB2312" w:cs="仿宋_GB2312"/>
                <w:sz w:val="28"/>
                <w:szCs w:val="28"/>
                <w:highlight w:val="none"/>
                <w:lang w:val="en-US" w:eastAsia="zh-CN"/>
              </w:rPr>
            </w:pPr>
          </w:p>
        </w:tc>
      </w:tr>
      <w:tr w14:paraId="589B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7" w:type="dxa"/>
          </w:tcPr>
          <w:p w14:paraId="3830FD91">
            <w:pPr>
              <w:spacing w:line="500" w:lineRule="exact"/>
              <w:jc w:val="left"/>
              <w:rPr>
                <w:rFonts w:hint="eastAsia" w:ascii="仿宋_GB2312" w:hAnsi="仿宋_GB2312" w:cs="仿宋_GB2312"/>
                <w:sz w:val="28"/>
                <w:szCs w:val="28"/>
                <w:highlight w:val="none"/>
                <w:lang w:val="en-US" w:eastAsia="zh-CN"/>
              </w:rPr>
            </w:pPr>
          </w:p>
        </w:tc>
        <w:tc>
          <w:tcPr>
            <w:tcW w:w="850" w:type="dxa"/>
          </w:tcPr>
          <w:p w14:paraId="405F1F81">
            <w:pPr>
              <w:spacing w:line="500" w:lineRule="exact"/>
              <w:jc w:val="left"/>
              <w:rPr>
                <w:rFonts w:hint="eastAsia" w:ascii="仿宋_GB2312" w:hAnsi="仿宋_GB2312" w:cs="仿宋_GB2312"/>
                <w:sz w:val="28"/>
                <w:szCs w:val="28"/>
                <w:highlight w:val="none"/>
                <w:lang w:val="en-US" w:eastAsia="zh-CN"/>
              </w:rPr>
            </w:pPr>
          </w:p>
        </w:tc>
        <w:tc>
          <w:tcPr>
            <w:tcW w:w="833" w:type="dxa"/>
          </w:tcPr>
          <w:p w14:paraId="44D7A7CC">
            <w:pPr>
              <w:spacing w:line="500" w:lineRule="exact"/>
              <w:jc w:val="left"/>
              <w:rPr>
                <w:rFonts w:hint="eastAsia" w:ascii="仿宋_GB2312" w:hAnsi="仿宋_GB2312" w:cs="仿宋_GB2312"/>
                <w:sz w:val="28"/>
                <w:szCs w:val="28"/>
                <w:highlight w:val="none"/>
                <w:lang w:val="en-US" w:eastAsia="zh-CN"/>
              </w:rPr>
            </w:pPr>
          </w:p>
        </w:tc>
        <w:tc>
          <w:tcPr>
            <w:tcW w:w="1400" w:type="dxa"/>
          </w:tcPr>
          <w:p w14:paraId="1D363758">
            <w:pPr>
              <w:spacing w:line="500" w:lineRule="exact"/>
              <w:jc w:val="left"/>
              <w:rPr>
                <w:rFonts w:hint="eastAsia" w:ascii="仿宋_GB2312" w:hAnsi="仿宋_GB2312" w:cs="仿宋_GB2312"/>
                <w:sz w:val="28"/>
                <w:szCs w:val="28"/>
                <w:highlight w:val="none"/>
                <w:lang w:val="en-US" w:eastAsia="zh-CN"/>
              </w:rPr>
            </w:pPr>
          </w:p>
        </w:tc>
        <w:tc>
          <w:tcPr>
            <w:tcW w:w="1417" w:type="dxa"/>
          </w:tcPr>
          <w:p w14:paraId="0BC0E96D">
            <w:pPr>
              <w:spacing w:line="500" w:lineRule="exact"/>
              <w:jc w:val="left"/>
              <w:rPr>
                <w:rFonts w:hint="eastAsia" w:ascii="仿宋_GB2312" w:hAnsi="仿宋_GB2312" w:cs="仿宋_GB2312"/>
                <w:sz w:val="28"/>
                <w:szCs w:val="28"/>
                <w:highlight w:val="none"/>
                <w:lang w:val="en-US" w:eastAsia="zh-CN"/>
              </w:rPr>
            </w:pPr>
          </w:p>
        </w:tc>
        <w:tc>
          <w:tcPr>
            <w:tcW w:w="1133" w:type="dxa"/>
          </w:tcPr>
          <w:p w14:paraId="55C1F083">
            <w:pPr>
              <w:spacing w:line="500" w:lineRule="exact"/>
              <w:jc w:val="left"/>
              <w:rPr>
                <w:rFonts w:hint="eastAsia" w:ascii="仿宋_GB2312" w:hAnsi="仿宋_GB2312" w:cs="仿宋_GB2312"/>
                <w:sz w:val="28"/>
                <w:szCs w:val="28"/>
                <w:highlight w:val="none"/>
                <w:lang w:val="en-US" w:eastAsia="zh-CN"/>
              </w:rPr>
            </w:pPr>
          </w:p>
        </w:tc>
        <w:tc>
          <w:tcPr>
            <w:tcW w:w="1450" w:type="dxa"/>
          </w:tcPr>
          <w:p w14:paraId="75F9C00A">
            <w:pPr>
              <w:spacing w:line="500" w:lineRule="exact"/>
              <w:jc w:val="left"/>
              <w:rPr>
                <w:rFonts w:hint="eastAsia" w:ascii="仿宋_GB2312" w:hAnsi="仿宋_GB2312" w:cs="仿宋_GB2312"/>
                <w:sz w:val="28"/>
                <w:szCs w:val="28"/>
                <w:highlight w:val="none"/>
                <w:lang w:val="en-US" w:eastAsia="zh-CN"/>
              </w:rPr>
            </w:pPr>
          </w:p>
        </w:tc>
        <w:tc>
          <w:tcPr>
            <w:tcW w:w="4100" w:type="dxa"/>
          </w:tcPr>
          <w:p w14:paraId="473BAE69">
            <w:pPr>
              <w:spacing w:line="500" w:lineRule="exact"/>
              <w:jc w:val="left"/>
              <w:rPr>
                <w:rFonts w:hint="eastAsia" w:ascii="仿宋_GB2312" w:hAnsi="仿宋_GB2312" w:cs="仿宋_GB2312"/>
                <w:sz w:val="28"/>
                <w:szCs w:val="28"/>
                <w:highlight w:val="none"/>
                <w:lang w:val="en-US" w:eastAsia="zh-CN"/>
              </w:rPr>
            </w:pPr>
          </w:p>
        </w:tc>
        <w:tc>
          <w:tcPr>
            <w:tcW w:w="1386" w:type="dxa"/>
          </w:tcPr>
          <w:p w14:paraId="56232909">
            <w:pPr>
              <w:spacing w:line="500" w:lineRule="exact"/>
              <w:jc w:val="left"/>
              <w:rPr>
                <w:rFonts w:hint="eastAsia" w:ascii="仿宋_GB2312" w:hAnsi="仿宋_GB2312" w:cs="仿宋_GB2312"/>
                <w:sz w:val="28"/>
                <w:szCs w:val="28"/>
                <w:highlight w:val="none"/>
                <w:lang w:val="en-US" w:eastAsia="zh-CN"/>
              </w:rPr>
            </w:pPr>
          </w:p>
        </w:tc>
      </w:tr>
      <w:tr w14:paraId="48ED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7" w:type="dxa"/>
          </w:tcPr>
          <w:p w14:paraId="4AB79A0C">
            <w:pPr>
              <w:spacing w:line="500" w:lineRule="exact"/>
              <w:jc w:val="left"/>
              <w:rPr>
                <w:rFonts w:hint="eastAsia" w:ascii="仿宋_GB2312" w:hAnsi="仿宋_GB2312" w:cs="仿宋_GB2312"/>
                <w:sz w:val="28"/>
                <w:szCs w:val="28"/>
                <w:highlight w:val="none"/>
                <w:lang w:val="en-US" w:eastAsia="zh-CN"/>
              </w:rPr>
            </w:pPr>
          </w:p>
        </w:tc>
        <w:tc>
          <w:tcPr>
            <w:tcW w:w="850" w:type="dxa"/>
          </w:tcPr>
          <w:p w14:paraId="2A815945">
            <w:pPr>
              <w:spacing w:line="500" w:lineRule="exact"/>
              <w:jc w:val="left"/>
              <w:rPr>
                <w:rFonts w:hint="eastAsia" w:ascii="仿宋_GB2312" w:hAnsi="仿宋_GB2312" w:cs="仿宋_GB2312"/>
                <w:sz w:val="28"/>
                <w:szCs w:val="28"/>
                <w:highlight w:val="none"/>
                <w:lang w:val="en-US" w:eastAsia="zh-CN"/>
              </w:rPr>
            </w:pPr>
          </w:p>
        </w:tc>
        <w:tc>
          <w:tcPr>
            <w:tcW w:w="833" w:type="dxa"/>
          </w:tcPr>
          <w:p w14:paraId="2531F9BB">
            <w:pPr>
              <w:spacing w:line="500" w:lineRule="exact"/>
              <w:jc w:val="left"/>
              <w:rPr>
                <w:rFonts w:hint="eastAsia" w:ascii="仿宋_GB2312" w:hAnsi="仿宋_GB2312" w:cs="仿宋_GB2312"/>
                <w:sz w:val="28"/>
                <w:szCs w:val="28"/>
                <w:highlight w:val="none"/>
                <w:lang w:val="en-US" w:eastAsia="zh-CN"/>
              </w:rPr>
            </w:pPr>
          </w:p>
        </w:tc>
        <w:tc>
          <w:tcPr>
            <w:tcW w:w="1400" w:type="dxa"/>
          </w:tcPr>
          <w:p w14:paraId="2007876A">
            <w:pPr>
              <w:spacing w:line="500" w:lineRule="exact"/>
              <w:jc w:val="left"/>
              <w:rPr>
                <w:rFonts w:hint="eastAsia" w:ascii="仿宋_GB2312" w:hAnsi="仿宋_GB2312" w:cs="仿宋_GB2312"/>
                <w:sz w:val="28"/>
                <w:szCs w:val="28"/>
                <w:highlight w:val="none"/>
                <w:lang w:val="en-US" w:eastAsia="zh-CN"/>
              </w:rPr>
            </w:pPr>
          </w:p>
        </w:tc>
        <w:tc>
          <w:tcPr>
            <w:tcW w:w="1417" w:type="dxa"/>
          </w:tcPr>
          <w:p w14:paraId="6C678843">
            <w:pPr>
              <w:spacing w:line="500" w:lineRule="exact"/>
              <w:jc w:val="left"/>
              <w:rPr>
                <w:rFonts w:hint="eastAsia" w:ascii="仿宋_GB2312" w:hAnsi="仿宋_GB2312" w:cs="仿宋_GB2312"/>
                <w:sz w:val="28"/>
                <w:szCs w:val="28"/>
                <w:highlight w:val="none"/>
                <w:lang w:val="en-US" w:eastAsia="zh-CN"/>
              </w:rPr>
            </w:pPr>
          </w:p>
        </w:tc>
        <w:tc>
          <w:tcPr>
            <w:tcW w:w="1133" w:type="dxa"/>
          </w:tcPr>
          <w:p w14:paraId="704C3469">
            <w:pPr>
              <w:spacing w:line="500" w:lineRule="exact"/>
              <w:jc w:val="left"/>
              <w:rPr>
                <w:rFonts w:hint="eastAsia" w:ascii="仿宋_GB2312" w:hAnsi="仿宋_GB2312" w:cs="仿宋_GB2312"/>
                <w:sz w:val="28"/>
                <w:szCs w:val="28"/>
                <w:highlight w:val="none"/>
                <w:lang w:val="en-US" w:eastAsia="zh-CN"/>
              </w:rPr>
            </w:pPr>
          </w:p>
        </w:tc>
        <w:tc>
          <w:tcPr>
            <w:tcW w:w="1450" w:type="dxa"/>
          </w:tcPr>
          <w:p w14:paraId="517278CD">
            <w:pPr>
              <w:spacing w:line="500" w:lineRule="exact"/>
              <w:jc w:val="left"/>
              <w:rPr>
                <w:rFonts w:hint="eastAsia" w:ascii="仿宋_GB2312" w:hAnsi="仿宋_GB2312" w:cs="仿宋_GB2312"/>
                <w:sz w:val="28"/>
                <w:szCs w:val="28"/>
                <w:highlight w:val="none"/>
                <w:lang w:val="en-US" w:eastAsia="zh-CN"/>
              </w:rPr>
            </w:pPr>
          </w:p>
        </w:tc>
        <w:tc>
          <w:tcPr>
            <w:tcW w:w="4100" w:type="dxa"/>
          </w:tcPr>
          <w:p w14:paraId="78C1E57B">
            <w:pPr>
              <w:spacing w:line="500" w:lineRule="exact"/>
              <w:jc w:val="left"/>
              <w:rPr>
                <w:rFonts w:hint="eastAsia" w:ascii="仿宋_GB2312" w:hAnsi="仿宋_GB2312" w:cs="仿宋_GB2312"/>
                <w:sz w:val="28"/>
                <w:szCs w:val="28"/>
                <w:highlight w:val="none"/>
                <w:lang w:val="en-US" w:eastAsia="zh-CN"/>
              </w:rPr>
            </w:pPr>
          </w:p>
        </w:tc>
        <w:tc>
          <w:tcPr>
            <w:tcW w:w="1386" w:type="dxa"/>
          </w:tcPr>
          <w:p w14:paraId="33E37856">
            <w:pPr>
              <w:spacing w:line="500" w:lineRule="exact"/>
              <w:jc w:val="left"/>
              <w:rPr>
                <w:rFonts w:hint="eastAsia" w:ascii="仿宋_GB2312" w:hAnsi="仿宋_GB2312" w:cs="仿宋_GB2312"/>
                <w:sz w:val="28"/>
                <w:szCs w:val="28"/>
                <w:highlight w:val="none"/>
                <w:lang w:val="en-US" w:eastAsia="zh-CN"/>
              </w:rPr>
            </w:pPr>
          </w:p>
        </w:tc>
      </w:tr>
      <w:tr w14:paraId="2E28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7" w:type="dxa"/>
          </w:tcPr>
          <w:p w14:paraId="45360E4F">
            <w:pPr>
              <w:spacing w:line="500" w:lineRule="exact"/>
              <w:jc w:val="left"/>
              <w:rPr>
                <w:rFonts w:hint="eastAsia" w:ascii="仿宋_GB2312" w:hAnsi="仿宋_GB2312" w:cs="仿宋_GB2312"/>
                <w:sz w:val="28"/>
                <w:szCs w:val="28"/>
                <w:highlight w:val="none"/>
                <w:lang w:val="en-US" w:eastAsia="zh-CN"/>
              </w:rPr>
            </w:pPr>
          </w:p>
        </w:tc>
        <w:tc>
          <w:tcPr>
            <w:tcW w:w="850" w:type="dxa"/>
          </w:tcPr>
          <w:p w14:paraId="4C764EF7">
            <w:pPr>
              <w:spacing w:line="500" w:lineRule="exact"/>
              <w:jc w:val="left"/>
              <w:rPr>
                <w:rFonts w:hint="eastAsia" w:ascii="仿宋_GB2312" w:hAnsi="仿宋_GB2312" w:cs="仿宋_GB2312"/>
                <w:sz w:val="28"/>
                <w:szCs w:val="28"/>
                <w:highlight w:val="none"/>
                <w:lang w:val="en-US" w:eastAsia="zh-CN"/>
              </w:rPr>
            </w:pPr>
          </w:p>
        </w:tc>
        <w:tc>
          <w:tcPr>
            <w:tcW w:w="833" w:type="dxa"/>
          </w:tcPr>
          <w:p w14:paraId="5506583C">
            <w:pPr>
              <w:spacing w:line="500" w:lineRule="exact"/>
              <w:jc w:val="left"/>
              <w:rPr>
                <w:rFonts w:hint="eastAsia" w:ascii="仿宋_GB2312" w:hAnsi="仿宋_GB2312" w:cs="仿宋_GB2312"/>
                <w:sz w:val="28"/>
                <w:szCs w:val="28"/>
                <w:highlight w:val="none"/>
                <w:lang w:val="en-US" w:eastAsia="zh-CN"/>
              </w:rPr>
            </w:pPr>
          </w:p>
        </w:tc>
        <w:tc>
          <w:tcPr>
            <w:tcW w:w="1400" w:type="dxa"/>
          </w:tcPr>
          <w:p w14:paraId="3A28FEB8">
            <w:pPr>
              <w:spacing w:line="500" w:lineRule="exact"/>
              <w:jc w:val="left"/>
              <w:rPr>
                <w:rFonts w:hint="eastAsia" w:ascii="仿宋_GB2312" w:hAnsi="仿宋_GB2312" w:cs="仿宋_GB2312"/>
                <w:sz w:val="28"/>
                <w:szCs w:val="28"/>
                <w:highlight w:val="none"/>
                <w:lang w:val="en-US" w:eastAsia="zh-CN"/>
              </w:rPr>
            </w:pPr>
          </w:p>
        </w:tc>
        <w:tc>
          <w:tcPr>
            <w:tcW w:w="1417" w:type="dxa"/>
          </w:tcPr>
          <w:p w14:paraId="39938718">
            <w:pPr>
              <w:spacing w:line="500" w:lineRule="exact"/>
              <w:jc w:val="left"/>
              <w:rPr>
                <w:rFonts w:hint="eastAsia" w:ascii="仿宋_GB2312" w:hAnsi="仿宋_GB2312" w:cs="仿宋_GB2312"/>
                <w:sz w:val="28"/>
                <w:szCs w:val="28"/>
                <w:highlight w:val="none"/>
                <w:lang w:val="en-US" w:eastAsia="zh-CN"/>
              </w:rPr>
            </w:pPr>
          </w:p>
        </w:tc>
        <w:tc>
          <w:tcPr>
            <w:tcW w:w="1133" w:type="dxa"/>
          </w:tcPr>
          <w:p w14:paraId="35E7EF37">
            <w:pPr>
              <w:spacing w:line="500" w:lineRule="exact"/>
              <w:jc w:val="left"/>
              <w:rPr>
                <w:rFonts w:hint="eastAsia" w:ascii="仿宋_GB2312" w:hAnsi="仿宋_GB2312" w:cs="仿宋_GB2312"/>
                <w:sz w:val="28"/>
                <w:szCs w:val="28"/>
                <w:highlight w:val="none"/>
                <w:lang w:val="en-US" w:eastAsia="zh-CN"/>
              </w:rPr>
            </w:pPr>
          </w:p>
        </w:tc>
        <w:tc>
          <w:tcPr>
            <w:tcW w:w="1450" w:type="dxa"/>
          </w:tcPr>
          <w:p w14:paraId="2BFAE0C0">
            <w:pPr>
              <w:spacing w:line="500" w:lineRule="exact"/>
              <w:jc w:val="left"/>
              <w:rPr>
                <w:rFonts w:hint="eastAsia" w:ascii="仿宋_GB2312" w:hAnsi="仿宋_GB2312" w:cs="仿宋_GB2312"/>
                <w:sz w:val="28"/>
                <w:szCs w:val="28"/>
                <w:highlight w:val="none"/>
                <w:lang w:val="en-US" w:eastAsia="zh-CN"/>
              </w:rPr>
            </w:pPr>
          </w:p>
        </w:tc>
        <w:tc>
          <w:tcPr>
            <w:tcW w:w="4100" w:type="dxa"/>
          </w:tcPr>
          <w:p w14:paraId="058F4775">
            <w:pPr>
              <w:spacing w:line="500" w:lineRule="exact"/>
              <w:jc w:val="left"/>
              <w:rPr>
                <w:rFonts w:hint="eastAsia" w:ascii="仿宋_GB2312" w:hAnsi="仿宋_GB2312" w:cs="仿宋_GB2312"/>
                <w:sz w:val="28"/>
                <w:szCs w:val="28"/>
                <w:highlight w:val="none"/>
                <w:lang w:val="en-US" w:eastAsia="zh-CN"/>
              </w:rPr>
            </w:pPr>
          </w:p>
        </w:tc>
        <w:tc>
          <w:tcPr>
            <w:tcW w:w="1386" w:type="dxa"/>
          </w:tcPr>
          <w:p w14:paraId="7513FF20">
            <w:pPr>
              <w:spacing w:line="500" w:lineRule="exact"/>
              <w:jc w:val="left"/>
              <w:rPr>
                <w:rFonts w:hint="eastAsia" w:ascii="仿宋_GB2312" w:hAnsi="仿宋_GB2312" w:cs="仿宋_GB2312"/>
                <w:sz w:val="28"/>
                <w:szCs w:val="28"/>
                <w:highlight w:val="none"/>
                <w:lang w:val="en-US" w:eastAsia="zh-CN"/>
              </w:rPr>
            </w:pPr>
          </w:p>
        </w:tc>
      </w:tr>
      <w:tr w14:paraId="7567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7" w:type="dxa"/>
          </w:tcPr>
          <w:p w14:paraId="6B71AF27">
            <w:pPr>
              <w:spacing w:line="500" w:lineRule="exact"/>
              <w:jc w:val="left"/>
              <w:rPr>
                <w:rFonts w:hint="eastAsia" w:ascii="仿宋_GB2312" w:hAnsi="仿宋_GB2312" w:cs="仿宋_GB2312"/>
                <w:sz w:val="28"/>
                <w:szCs w:val="28"/>
                <w:highlight w:val="none"/>
                <w:lang w:val="en-US" w:eastAsia="zh-CN"/>
              </w:rPr>
            </w:pPr>
          </w:p>
        </w:tc>
        <w:tc>
          <w:tcPr>
            <w:tcW w:w="850" w:type="dxa"/>
          </w:tcPr>
          <w:p w14:paraId="5CA3F7E8">
            <w:pPr>
              <w:spacing w:line="500" w:lineRule="exact"/>
              <w:jc w:val="left"/>
              <w:rPr>
                <w:rFonts w:hint="eastAsia" w:ascii="仿宋_GB2312" w:hAnsi="仿宋_GB2312" w:cs="仿宋_GB2312"/>
                <w:sz w:val="28"/>
                <w:szCs w:val="28"/>
                <w:highlight w:val="none"/>
                <w:lang w:val="en-US" w:eastAsia="zh-CN"/>
              </w:rPr>
            </w:pPr>
          </w:p>
        </w:tc>
        <w:tc>
          <w:tcPr>
            <w:tcW w:w="833" w:type="dxa"/>
          </w:tcPr>
          <w:p w14:paraId="52C724C0">
            <w:pPr>
              <w:spacing w:line="500" w:lineRule="exact"/>
              <w:jc w:val="left"/>
              <w:rPr>
                <w:rFonts w:hint="eastAsia" w:ascii="仿宋_GB2312" w:hAnsi="仿宋_GB2312" w:cs="仿宋_GB2312"/>
                <w:sz w:val="28"/>
                <w:szCs w:val="28"/>
                <w:highlight w:val="none"/>
                <w:lang w:val="en-US" w:eastAsia="zh-CN"/>
              </w:rPr>
            </w:pPr>
          </w:p>
        </w:tc>
        <w:tc>
          <w:tcPr>
            <w:tcW w:w="1400" w:type="dxa"/>
          </w:tcPr>
          <w:p w14:paraId="584306DA">
            <w:pPr>
              <w:spacing w:line="500" w:lineRule="exact"/>
              <w:jc w:val="left"/>
              <w:rPr>
                <w:rFonts w:hint="eastAsia" w:ascii="仿宋_GB2312" w:hAnsi="仿宋_GB2312" w:cs="仿宋_GB2312"/>
                <w:sz w:val="28"/>
                <w:szCs w:val="28"/>
                <w:highlight w:val="none"/>
                <w:lang w:val="en-US" w:eastAsia="zh-CN"/>
              </w:rPr>
            </w:pPr>
          </w:p>
        </w:tc>
        <w:tc>
          <w:tcPr>
            <w:tcW w:w="1417" w:type="dxa"/>
          </w:tcPr>
          <w:p w14:paraId="5D5E5617">
            <w:pPr>
              <w:spacing w:line="500" w:lineRule="exact"/>
              <w:jc w:val="left"/>
              <w:rPr>
                <w:rFonts w:hint="eastAsia" w:ascii="仿宋_GB2312" w:hAnsi="仿宋_GB2312" w:cs="仿宋_GB2312"/>
                <w:sz w:val="28"/>
                <w:szCs w:val="28"/>
                <w:highlight w:val="none"/>
                <w:lang w:val="en-US" w:eastAsia="zh-CN"/>
              </w:rPr>
            </w:pPr>
          </w:p>
        </w:tc>
        <w:tc>
          <w:tcPr>
            <w:tcW w:w="1133" w:type="dxa"/>
          </w:tcPr>
          <w:p w14:paraId="466DDE98">
            <w:pPr>
              <w:spacing w:line="500" w:lineRule="exact"/>
              <w:jc w:val="left"/>
              <w:rPr>
                <w:rFonts w:hint="eastAsia" w:ascii="仿宋_GB2312" w:hAnsi="仿宋_GB2312" w:cs="仿宋_GB2312"/>
                <w:sz w:val="28"/>
                <w:szCs w:val="28"/>
                <w:highlight w:val="none"/>
                <w:lang w:val="en-US" w:eastAsia="zh-CN"/>
              </w:rPr>
            </w:pPr>
          </w:p>
        </w:tc>
        <w:tc>
          <w:tcPr>
            <w:tcW w:w="1450" w:type="dxa"/>
          </w:tcPr>
          <w:p w14:paraId="3421377A">
            <w:pPr>
              <w:spacing w:line="500" w:lineRule="exact"/>
              <w:jc w:val="left"/>
              <w:rPr>
                <w:rFonts w:hint="eastAsia" w:ascii="仿宋_GB2312" w:hAnsi="仿宋_GB2312" w:cs="仿宋_GB2312"/>
                <w:sz w:val="28"/>
                <w:szCs w:val="28"/>
                <w:highlight w:val="none"/>
                <w:lang w:val="en-US" w:eastAsia="zh-CN"/>
              </w:rPr>
            </w:pPr>
          </w:p>
        </w:tc>
        <w:tc>
          <w:tcPr>
            <w:tcW w:w="4100" w:type="dxa"/>
          </w:tcPr>
          <w:p w14:paraId="65FD58B8">
            <w:pPr>
              <w:spacing w:line="500" w:lineRule="exact"/>
              <w:jc w:val="left"/>
              <w:rPr>
                <w:rFonts w:hint="eastAsia" w:ascii="仿宋_GB2312" w:hAnsi="仿宋_GB2312" w:cs="仿宋_GB2312"/>
                <w:sz w:val="28"/>
                <w:szCs w:val="28"/>
                <w:highlight w:val="none"/>
                <w:lang w:val="en-US" w:eastAsia="zh-CN"/>
              </w:rPr>
            </w:pPr>
          </w:p>
        </w:tc>
        <w:tc>
          <w:tcPr>
            <w:tcW w:w="1386" w:type="dxa"/>
          </w:tcPr>
          <w:p w14:paraId="21FAC14B">
            <w:pPr>
              <w:spacing w:line="500" w:lineRule="exact"/>
              <w:jc w:val="left"/>
              <w:rPr>
                <w:rFonts w:hint="eastAsia" w:ascii="仿宋_GB2312" w:hAnsi="仿宋_GB2312" w:cs="仿宋_GB2312"/>
                <w:sz w:val="28"/>
                <w:szCs w:val="28"/>
                <w:highlight w:val="none"/>
                <w:lang w:val="en-US" w:eastAsia="zh-CN"/>
              </w:rPr>
            </w:pPr>
          </w:p>
        </w:tc>
      </w:tr>
      <w:tr w14:paraId="7561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7" w:type="dxa"/>
          </w:tcPr>
          <w:p w14:paraId="0F9C8912">
            <w:pPr>
              <w:spacing w:line="500" w:lineRule="exact"/>
              <w:jc w:val="left"/>
              <w:rPr>
                <w:rFonts w:hint="eastAsia" w:ascii="仿宋_GB2312" w:hAnsi="仿宋_GB2312" w:cs="仿宋_GB2312"/>
                <w:sz w:val="28"/>
                <w:szCs w:val="28"/>
                <w:highlight w:val="none"/>
                <w:lang w:val="en-US" w:eastAsia="zh-CN"/>
              </w:rPr>
            </w:pPr>
          </w:p>
        </w:tc>
        <w:tc>
          <w:tcPr>
            <w:tcW w:w="850" w:type="dxa"/>
          </w:tcPr>
          <w:p w14:paraId="109C9132">
            <w:pPr>
              <w:spacing w:line="500" w:lineRule="exact"/>
              <w:jc w:val="left"/>
              <w:rPr>
                <w:rFonts w:hint="eastAsia" w:ascii="仿宋_GB2312" w:hAnsi="仿宋_GB2312" w:cs="仿宋_GB2312"/>
                <w:sz w:val="28"/>
                <w:szCs w:val="28"/>
                <w:highlight w:val="none"/>
                <w:lang w:val="en-US" w:eastAsia="zh-CN"/>
              </w:rPr>
            </w:pPr>
          </w:p>
        </w:tc>
        <w:tc>
          <w:tcPr>
            <w:tcW w:w="833" w:type="dxa"/>
          </w:tcPr>
          <w:p w14:paraId="05FB0704">
            <w:pPr>
              <w:spacing w:line="500" w:lineRule="exact"/>
              <w:jc w:val="left"/>
              <w:rPr>
                <w:rFonts w:hint="eastAsia" w:ascii="仿宋_GB2312" w:hAnsi="仿宋_GB2312" w:cs="仿宋_GB2312"/>
                <w:sz w:val="28"/>
                <w:szCs w:val="28"/>
                <w:highlight w:val="none"/>
                <w:lang w:val="en-US" w:eastAsia="zh-CN"/>
              </w:rPr>
            </w:pPr>
          </w:p>
        </w:tc>
        <w:tc>
          <w:tcPr>
            <w:tcW w:w="1400" w:type="dxa"/>
          </w:tcPr>
          <w:p w14:paraId="5D0C9CA7">
            <w:pPr>
              <w:spacing w:line="500" w:lineRule="exact"/>
              <w:jc w:val="left"/>
              <w:rPr>
                <w:rFonts w:hint="eastAsia" w:ascii="仿宋_GB2312" w:hAnsi="仿宋_GB2312" w:cs="仿宋_GB2312"/>
                <w:sz w:val="28"/>
                <w:szCs w:val="28"/>
                <w:highlight w:val="none"/>
                <w:lang w:val="en-US" w:eastAsia="zh-CN"/>
              </w:rPr>
            </w:pPr>
          </w:p>
        </w:tc>
        <w:tc>
          <w:tcPr>
            <w:tcW w:w="1417" w:type="dxa"/>
          </w:tcPr>
          <w:p w14:paraId="025F36E5">
            <w:pPr>
              <w:spacing w:line="500" w:lineRule="exact"/>
              <w:jc w:val="left"/>
              <w:rPr>
                <w:rFonts w:hint="eastAsia" w:ascii="仿宋_GB2312" w:hAnsi="仿宋_GB2312" w:cs="仿宋_GB2312"/>
                <w:sz w:val="28"/>
                <w:szCs w:val="28"/>
                <w:highlight w:val="none"/>
                <w:lang w:val="en-US" w:eastAsia="zh-CN"/>
              </w:rPr>
            </w:pPr>
          </w:p>
        </w:tc>
        <w:tc>
          <w:tcPr>
            <w:tcW w:w="1133" w:type="dxa"/>
          </w:tcPr>
          <w:p w14:paraId="1CF5474A">
            <w:pPr>
              <w:spacing w:line="500" w:lineRule="exact"/>
              <w:jc w:val="left"/>
              <w:rPr>
                <w:rFonts w:hint="eastAsia" w:ascii="仿宋_GB2312" w:hAnsi="仿宋_GB2312" w:cs="仿宋_GB2312"/>
                <w:sz w:val="28"/>
                <w:szCs w:val="28"/>
                <w:highlight w:val="none"/>
                <w:lang w:val="en-US" w:eastAsia="zh-CN"/>
              </w:rPr>
            </w:pPr>
          </w:p>
        </w:tc>
        <w:tc>
          <w:tcPr>
            <w:tcW w:w="1450" w:type="dxa"/>
          </w:tcPr>
          <w:p w14:paraId="23095C81">
            <w:pPr>
              <w:spacing w:line="500" w:lineRule="exact"/>
              <w:jc w:val="left"/>
              <w:rPr>
                <w:rFonts w:hint="eastAsia" w:ascii="仿宋_GB2312" w:hAnsi="仿宋_GB2312" w:cs="仿宋_GB2312"/>
                <w:sz w:val="28"/>
                <w:szCs w:val="28"/>
                <w:highlight w:val="none"/>
                <w:lang w:val="en-US" w:eastAsia="zh-CN"/>
              </w:rPr>
            </w:pPr>
          </w:p>
        </w:tc>
        <w:tc>
          <w:tcPr>
            <w:tcW w:w="4100" w:type="dxa"/>
          </w:tcPr>
          <w:p w14:paraId="702B8F34">
            <w:pPr>
              <w:spacing w:line="500" w:lineRule="exact"/>
              <w:jc w:val="left"/>
              <w:rPr>
                <w:rFonts w:hint="eastAsia" w:ascii="仿宋_GB2312" w:hAnsi="仿宋_GB2312" w:cs="仿宋_GB2312"/>
                <w:sz w:val="28"/>
                <w:szCs w:val="28"/>
                <w:highlight w:val="none"/>
                <w:lang w:val="en-US" w:eastAsia="zh-CN"/>
              </w:rPr>
            </w:pPr>
          </w:p>
        </w:tc>
        <w:tc>
          <w:tcPr>
            <w:tcW w:w="1386" w:type="dxa"/>
          </w:tcPr>
          <w:p w14:paraId="4A174030">
            <w:pPr>
              <w:spacing w:line="500" w:lineRule="exact"/>
              <w:jc w:val="left"/>
              <w:rPr>
                <w:rFonts w:hint="eastAsia" w:ascii="仿宋_GB2312" w:hAnsi="仿宋_GB2312" w:cs="仿宋_GB2312"/>
                <w:sz w:val="28"/>
                <w:szCs w:val="28"/>
                <w:highlight w:val="none"/>
                <w:lang w:val="en-US" w:eastAsia="zh-CN"/>
              </w:rPr>
            </w:pPr>
          </w:p>
        </w:tc>
      </w:tr>
      <w:tr w14:paraId="37A8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7" w:type="dxa"/>
          </w:tcPr>
          <w:p w14:paraId="246B1A7F">
            <w:pPr>
              <w:spacing w:line="500" w:lineRule="exact"/>
              <w:jc w:val="left"/>
              <w:rPr>
                <w:rFonts w:hint="eastAsia" w:ascii="仿宋_GB2312" w:hAnsi="仿宋_GB2312" w:cs="仿宋_GB2312"/>
                <w:sz w:val="28"/>
                <w:szCs w:val="28"/>
                <w:highlight w:val="none"/>
                <w:lang w:val="en-US" w:eastAsia="zh-CN"/>
              </w:rPr>
            </w:pPr>
          </w:p>
        </w:tc>
        <w:tc>
          <w:tcPr>
            <w:tcW w:w="850" w:type="dxa"/>
          </w:tcPr>
          <w:p w14:paraId="2D2F0231">
            <w:pPr>
              <w:spacing w:line="500" w:lineRule="exact"/>
              <w:jc w:val="left"/>
              <w:rPr>
                <w:rFonts w:hint="eastAsia" w:ascii="仿宋_GB2312" w:hAnsi="仿宋_GB2312" w:cs="仿宋_GB2312"/>
                <w:sz w:val="28"/>
                <w:szCs w:val="28"/>
                <w:highlight w:val="none"/>
                <w:lang w:val="en-US" w:eastAsia="zh-CN"/>
              </w:rPr>
            </w:pPr>
          </w:p>
        </w:tc>
        <w:tc>
          <w:tcPr>
            <w:tcW w:w="833" w:type="dxa"/>
          </w:tcPr>
          <w:p w14:paraId="500D9752">
            <w:pPr>
              <w:spacing w:line="500" w:lineRule="exact"/>
              <w:jc w:val="left"/>
              <w:rPr>
                <w:rFonts w:hint="eastAsia" w:ascii="仿宋_GB2312" w:hAnsi="仿宋_GB2312" w:cs="仿宋_GB2312"/>
                <w:sz w:val="28"/>
                <w:szCs w:val="28"/>
                <w:highlight w:val="none"/>
                <w:lang w:val="en-US" w:eastAsia="zh-CN"/>
              </w:rPr>
            </w:pPr>
          </w:p>
        </w:tc>
        <w:tc>
          <w:tcPr>
            <w:tcW w:w="1400" w:type="dxa"/>
          </w:tcPr>
          <w:p w14:paraId="1946CB24">
            <w:pPr>
              <w:spacing w:line="500" w:lineRule="exact"/>
              <w:jc w:val="left"/>
              <w:rPr>
                <w:rFonts w:hint="eastAsia" w:ascii="仿宋_GB2312" w:hAnsi="仿宋_GB2312" w:cs="仿宋_GB2312"/>
                <w:sz w:val="28"/>
                <w:szCs w:val="28"/>
                <w:highlight w:val="none"/>
                <w:lang w:val="en-US" w:eastAsia="zh-CN"/>
              </w:rPr>
            </w:pPr>
          </w:p>
        </w:tc>
        <w:tc>
          <w:tcPr>
            <w:tcW w:w="1417" w:type="dxa"/>
          </w:tcPr>
          <w:p w14:paraId="27CC0B7F">
            <w:pPr>
              <w:spacing w:line="500" w:lineRule="exact"/>
              <w:jc w:val="left"/>
              <w:rPr>
                <w:rFonts w:hint="eastAsia" w:ascii="仿宋_GB2312" w:hAnsi="仿宋_GB2312" w:cs="仿宋_GB2312"/>
                <w:sz w:val="28"/>
                <w:szCs w:val="28"/>
                <w:highlight w:val="none"/>
                <w:lang w:val="en-US" w:eastAsia="zh-CN"/>
              </w:rPr>
            </w:pPr>
          </w:p>
        </w:tc>
        <w:tc>
          <w:tcPr>
            <w:tcW w:w="1133" w:type="dxa"/>
          </w:tcPr>
          <w:p w14:paraId="1A74751D">
            <w:pPr>
              <w:spacing w:line="500" w:lineRule="exact"/>
              <w:jc w:val="left"/>
              <w:rPr>
                <w:rFonts w:hint="eastAsia" w:ascii="仿宋_GB2312" w:hAnsi="仿宋_GB2312" w:cs="仿宋_GB2312"/>
                <w:sz w:val="28"/>
                <w:szCs w:val="28"/>
                <w:highlight w:val="none"/>
                <w:lang w:val="en-US" w:eastAsia="zh-CN"/>
              </w:rPr>
            </w:pPr>
          </w:p>
        </w:tc>
        <w:tc>
          <w:tcPr>
            <w:tcW w:w="1450" w:type="dxa"/>
          </w:tcPr>
          <w:p w14:paraId="31270CBC">
            <w:pPr>
              <w:spacing w:line="500" w:lineRule="exact"/>
              <w:jc w:val="left"/>
              <w:rPr>
                <w:rFonts w:hint="eastAsia" w:ascii="仿宋_GB2312" w:hAnsi="仿宋_GB2312" w:cs="仿宋_GB2312"/>
                <w:sz w:val="28"/>
                <w:szCs w:val="28"/>
                <w:highlight w:val="none"/>
                <w:lang w:val="en-US" w:eastAsia="zh-CN"/>
              </w:rPr>
            </w:pPr>
          </w:p>
        </w:tc>
        <w:tc>
          <w:tcPr>
            <w:tcW w:w="4100" w:type="dxa"/>
          </w:tcPr>
          <w:p w14:paraId="37F6C397">
            <w:pPr>
              <w:spacing w:line="500" w:lineRule="exact"/>
              <w:jc w:val="left"/>
              <w:rPr>
                <w:rFonts w:hint="eastAsia" w:ascii="仿宋_GB2312" w:hAnsi="仿宋_GB2312" w:cs="仿宋_GB2312"/>
                <w:sz w:val="28"/>
                <w:szCs w:val="28"/>
                <w:highlight w:val="none"/>
                <w:lang w:val="en-US" w:eastAsia="zh-CN"/>
              </w:rPr>
            </w:pPr>
          </w:p>
        </w:tc>
        <w:tc>
          <w:tcPr>
            <w:tcW w:w="1386" w:type="dxa"/>
          </w:tcPr>
          <w:p w14:paraId="37CBFAB9">
            <w:pPr>
              <w:spacing w:line="500" w:lineRule="exact"/>
              <w:jc w:val="left"/>
              <w:rPr>
                <w:rFonts w:hint="eastAsia" w:ascii="仿宋_GB2312" w:hAnsi="仿宋_GB2312" w:cs="仿宋_GB2312"/>
                <w:sz w:val="28"/>
                <w:szCs w:val="28"/>
                <w:highlight w:val="none"/>
                <w:lang w:val="en-US" w:eastAsia="zh-CN"/>
              </w:rPr>
            </w:pPr>
          </w:p>
        </w:tc>
      </w:tr>
      <w:tr w14:paraId="53A8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7" w:type="dxa"/>
          </w:tcPr>
          <w:p w14:paraId="17021A68">
            <w:pPr>
              <w:spacing w:line="500" w:lineRule="exact"/>
              <w:jc w:val="left"/>
              <w:rPr>
                <w:rFonts w:hint="eastAsia" w:ascii="仿宋_GB2312" w:hAnsi="仿宋_GB2312" w:cs="仿宋_GB2312"/>
                <w:sz w:val="28"/>
                <w:szCs w:val="28"/>
                <w:highlight w:val="none"/>
                <w:lang w:val="en-US" w:eastAsia="zh-CN"/>
              </w:rPr>
            </w:pPr>
          </w:p>
        </w:tc>
        <w:tc>
          <w:tcPr>
            <w:tcW w:w="850" w:type="dxa"/>
          </w:tcPr>
          <w:p w14:paraId="560FC7A4">
            <w:pPr>
              <w:spacing w:line="500" w:lineRule="exact"/>
              <w:jc w:val="left"/>
              <w:rPr>
                <w:rFonts w:hint="eastAsia" w:ascii="仿宋_GB2312" w:hAnsi="仿宋_GB2312" w:cs="仿宋_GB2312"/>
                <w:sz w:val="28"/>
                <w:szCs w:val="28"/>
                <w:highlight w:val="none"/>
                <w:lang w:val="en-US" w:eastAsia="zh-CN"/>
              </w:rPr>
            </w:pPr>
          </w:p>
        </w:tc>
        <w:tc>
          <w:tcPr>
            <w:tcW w:w="833" w:type="dxa"/>
          </w:tcPr>
          <w:p w14:paraId="391687FA">
            <w:pPr>
              <w:spacing w:line="500" w:lineRule="exact"/>
              <w:jc w:val="left"/>
              <w:rPr>
                <w:rFonts w:hint="eastAsia" w:ascii="仿宋_GB2312" w:hAnsi="仿宋_GB2312" w:cs="仿宋_GB2312"/>
                <w:sz w:val="28"/>
                <w:szCs w:val="28"/>
                <w:highlight w:val="none"/>
                <w:lang w:val="en-US" w:eastAsia="zh-CN"/>
              </w:rPr>
            </w:pPr>
          </w:p>
        </w:tc>
        <w:tc>
          <w:tcPr>
            <w:tcW w:w="1400" w:type="dxa"/>
          </w:tcPr>
          <w:p w14:paraId="0EEC111F">
            <w:pPr>
              <w:spacing w:line="500" w:lineRule="exact"/>
              <w:jc w:val="left"/>
              <w:rPr>
                <w:rFonts w:hint="eastAsia" w:ascii="仿宋_GB2312" w:hAnsi="仿宋_GB2312" w:cs="仿宋_GB2312"/>
                <w:sz w:val="28"/>
                <w:szCs w:val="28"/>
                <w:highlight w:val="none"/>
                <w:lang w:val="en-US" w:eastAsia="zh-CN"/>
              </w:rPr>
            </w:pPr>
          </w:p>
        </w:tc>
        <w:tc>
          <w:tcPr>
            <w:tcW w:w="1417" w:type="dxa"/>
          </w:tcPr>
          <w:p w14:paraId="00FECE00">
            <w:pPr>
              <w:spacing w:line="500" w:lineRule="exact"/>
              <w:jc w:val="left"/>
              <w:rPr>
                <w:rFonts w:hint="eastAsia" w:ascii="仿宋_GB2312" w:hAnsi="仿宋_GB2312" w:cs="仿宋_GB2312"/>
                <w:sz w:val="28"/>
                <w:szCs w:val="28"/>
                <w:highlight w:val="none"/>
                <w:lang w:val="en-US" w:eastAsia="zh-CN"/>
              </w:rPr>
            </w:pPr>
          </w:p>
        </w:tc>
        <w:tc>
          <w:tcPr>
            <w:tcW w:w="1133" w:type="dxa"/>
          </w:tcPr>
          <w:p w14:paraId="5F62FE9B">
            <w:pPr>
              <w:spacing w:line="500" w:lineRule="exact"/>
              <w:jc w:val="left"/>
              <w:rPr>
                <w:rFonts w:hint="eastAsia" w:ascii="仿宋_GB2312" w:hAnsi="仿宋_GB2312" w:cs="仿宋_GB2312"/>
                <w:sz w:val="28"/>
                <w:szCs w:val="28"/>
                <w:highlight w:val="none"/>
                <w:lang w:val="en-US" w:eastAsia="zh-CN"/>
              </w:rPr>
            </w:pPr>
          </w:p>
        </w:tc>
        <w:tc>
          <w:tcPr>
            <w:tcW w:w="1450" w:type="dxa"/>
          </w:tcPr>
          <w:p w14:paraId="576CD234">
            <w:pPr>
              <w:spacing w:line="500" w:lineRule="exact"/>
              <w:jc w:val="left"/>
              <w:rPr>
                <w:rFonts w:hint="eastAsia" w:ascii="仿宋_GB2312" w:hAnsi="仿宋_GB2312" w:cs="仿宋_GB2312"/>
                <w:sz w:val="28"/>
                <w:szCs w:val="28"/>
                <w:highlight w:val="none"/>
                <w:lang w:val="en-US" w:eastAsia="zh-CN"/>
              </w:rPr>
            </w:pPr>
          </w:p>
        </w:tc>
        <w:tc>
          <w:tcPr>
            <w:tcW w:w="4100" w:type="dxa"/>
          </w:tcPr>
          <w:p w14:paraId="585EF23F">
            <w:pPr>
              <w:spacing w:line="500" w:lineRule="exact"/>
              <w:jc w:val="left"/>
              <w:rPr>
                <w:rFonts w:hint="eastAsia" w:ascii="仿宋_GB2312" w:hAnsi="仿宋_GB2312" w:cs="仿宋_GB2312"/>
                <w:sz w:val="28"/>
                <w:szCs w:val="28"/>
                <w:highlight w:val="none"/>
                <w:lang w:val="en-US" w:eastAsia="zh-CN"/>
              </w:rPr>
            </w:pPr>
          </w:p>
        </w:tc>
        <w:tc>
          <w:tcPr>
            <w:tcW w:w="1386" w:type="dxa"/>
          </w:tcPr>
          <w:p w14:paraId="7C858581">
            <w:pPr>
              <w:spacing w:line="500" w:lineRule="exact"/>
              <w:jc w:val="left"/>
              <w:rPr>
                <w:rFonts w:hint="eastAsia" w:ascii="仿宋_GB2312" w:hAnsi="仿宋_GB2312" w:cs="仿宋_GB2312"/>
                <w:sz w:val="28"/>
                <w:szCs w:val="28"/>
                <w:highlight w:val="none"/>
                <w:lang w:val="en-US" w:eastAsia="zh-CN"/>
              </w:rPr>
            </w:pPr>
          </w:p>
        </w:tc>
      </w:tr>
      <w:tr w14:paraId="3592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7" w:type="dxa"/>
          </w:tcPr>
          <w:p w14:paraId="0ED9DBF7">
            <w:pPr>
              <w:spacing w:line="500" w:lineRule="exact"/>
              <w:jc w:val="left"/>
              <w:rPr>
                <w:rFonts w:hint="eastAsia" w:ascii="仿宋_GB2312" w:hAnsi="仿宋_GB2312" w:cs="仿宋_GB2312"/>
                <w:sz w:val="28"/>
                <w:szCs w:val="28"/>
                <w:highlight w:val="none"/>
                <w:lang w:val="en-US" w:eastAsia="zh-CN"/>
              </w:rPr>
            </w:pPr>
          </w:p>
        </w:tc>
        <w:tc>
          <w:tcPr>
            <w:tcW w:w="850" w:type="dxa"/>
          </w:tcPr>
          <w:p w14:paraId="7C5BED65">
            <w:pPr>
              <w:spacing w:line="500" w:lineRule="exact"/>
              <w:jc w:val="left"/>
              <w:rPr>
                <w:rFonts w:hint="eastAsia" w:ascii="仿宋_GB2312" w:hAnsi="仿宋_GB2312" w:cs="仿宋_GB2312"/>
                <w:sz w:val="28"/>
                <w:szCs w:val="28"/>
                <w:highlight w:val="none"/>
                <w:lang w:val="en-US" w:eastAsia="zh-CN"/>
              </w:rPr>
            </w:pPr>
          </w:p>
        </w:tc>
        <w:tc>
          <w:tcPr>
            <w:tcW w:w="833" w:type="dxa"/>
          </w:tcPr>
          <w:p w14:paraId="25F8DD6C">
            <w:pPr>
              <w:spacing w:line="500" w:lineRule="exact"/>
              <w:jc w:val="left"/>
              <w:rPr>
                <w:rFonts w:hint="eastAsia" w:ascii="仿宋_GB2312" w:hAnsi="仿宋_GB2312" w:cs="仿宋_GB2312"/>
                <w:sz w:val="28"/>
                <w:szCs w:val="28"/>
                <w:highlight w:val="none"/>
                <w:lang w:val="en-US" w:eastAsia="zh-CN"/>
              </w:rPr>
            </w:pPr>
          </w:p>
        </w:tc>
        <w:tc>
          <w:tcPr>
            <w:tcW w:w="1400" w:type="dxa"/>
          </w:tcPr>
          <w:p w14:paraId="1CE336E9">
            <w:pPr>
              <w:spacing w:line="500" w:lineRule="exact"/>
              <w:jc w:val="left"/>
              <w:rPr>
                <w:rFonts w:hint="eastAsia" w:ascii="仿宋_GB2312" w:hAnsi="仿宋_GB2312" w:cs="仿宋_GB2312"/>
                <w:sz w:val="28"/>
                <w:szCs w:val="28"/>
                <w:highlight w:val="none"/>
                <w:lang w:val="en-US" w:eastAsia="zh-CN"/>
              </w:rPr>
            </w:pPr>
          </w:p>
        </w:tc>
        <w:tc>
          <w:tcPr>
            <w:tcW w:w="1417" w:type="dxa"/>
          </w:tcPr>
          <w:p w14:paraId="541A834F">
            <w:pPr>
              <w:spacing w:line="500" w:lineRule="exact"/>
              <w:jc w:val="left"/>
              <w:rPr>
                <w:rFonts w:hint="eastAsia" w:ascii="仿宋_GB2312" w:hAnsi="仿宋_GB2312" w:cs="仿宋_GB2312"/>
                <w:sz w:val="28"/>
                <w:szCs w:val="28"/>
                <w:highlight w:val="none"/>
                <w:lang w:val="en-US" w:eastAsia="zh-CN"/>
              </w:rPr>
            </w:pPr>
          </w:p>
        </w:tc>
        <w:tc>
          <w:tcPr>
            <w:tcW w:w="1133" w:type="dxa"/>
          </w:tcPr>
          <w:p w14:paraId="7F5B4668">
            <w:pPr>
              <w:spacing w:line="500" w:lineRule="exact"/>
              <w:jc w:val="left"/>
              <w:rPr>
                <w:rFonts w:hint="eastAsia" w:ascii="仿宋_GB2312" w:hAnsi="仿宋_GB2312" w:cs="仿宋_GB2312"/>
                <w:sz w:val="28"/>
                <w:szCs w:val="28"/>
                <w:highlight w:val="none"/>
                <w:lang w:val="en-US" w:eastAsia="zh-CN"/>
              </w:rPr>
            </w:pPr>
          </w:p>
        </w:tc>
        <w:tc>
          <w:tcPr>
            <w:tcW w:w="1450" w:type="dxa"/>
          </w:tcPr>
          <w:p w14:paraId="4F444E99">
            <w:pPr>
              <w:spacing w:line="500" w:lineRule="exact"/>
              <w:jc w:val="left"/>
              <w:rPr>
                <w:rFonts w:hint="eastAsia" w:ascii="仿宋_GB2312" w:hAnsi="仿宋_GB2312" w:cs="仿宋_GB2312"/>
                <w:sz w:val="28"/>
                <w:szCs w:val="28"/>
                <w:highlight w:val="none"/>
                <w:lang w:val="en-US" w:eastAsia="zh-CN"/>
              </w:rPr>
            </w:pPr>
          </w:p>
        </w:tc>
        <w:tc>
          <w:tcPr>
            <w:tcW w:w="4100" w:type="dxa"/>
          </w:tcPr>
          <w:p w14:paraId="61D52903">
            <w:pPr>
              <w:spacing w:line="500" w:lineRule="exact"/>
              <w:jc w:val="left"/>
              <w:rPr>
                <w:rFonts w:hint="eastAsia" w:ascii="仿宋_GB2312" w:hAnsi="仿宋_GB2312" w:cs="仿宋_GB2312"/>
                <w:sz w:val="28"/>
                <w:szCs w:val="28"/>
                <w:highlight w:val="none"/>
                <w:lang w:val="en-US" w:eastAsia="zh-CN"/>
              </w:rPr>
            </w:pPr>
          </w:p>
        </w:tc>
        <w:tc>
          <w:tcPr>
            <w:tcW w:w="1386" w:type="dxa"/>
          </w:tcPr>
          <w:p w14:paraId="01E1B6EB">
            <w:pPr>
              <w:spacing w:line="500" w:lineRule="exact"/>
              <w:jc w:val="left"/>
              <w:rPr>
                <w:rFonts w:hint="eastAsia" w:ascii="仿宋_GB2312" w:hAnsi="仿宋_GB2312" w:cs="仿宋_GB2312"/>
                <w:sz w:val="28"/>
                <w:szCs w:val="28"/>
                <w:highlight w:val="none"/>
                <w:lang w:val="en-US" w:eastAsia="zh-CN"/>
              </w:rPr>
            </w:pPr>
          </w:p>
        </w:tc>
      </w:tr>
      <w:tr w14:paraId="5803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7" w:type="dxa"/>
          </w:tcPr>
          <w:p w14:paraId="46B8C110">
            <w:pPr>
              <w:spacing w:line="500" w:lineRule="exact"/>
              <w:jc w:val="left"/>
              <w:rPr>
                <w:rFonts w:hint="eastAsia" w:ascii="仿宋_GB2312" w:hAnsi="仿宋_GB2312" w:cs="仿宋_GB2312"/>
                <w:sz w:val="28"/>
                <w:szCs w:val="28"/>
                <w:highlight w:val="none"/>
                <w:lang w:val="en-US" w:eastAsia="zh-CN"/>
              </w:rPr>
            </w:pPr>
          </w:p>
        </w:tc>
        <w:tc>
          <w:tcPr>
            <w:tcW w:w="850" w:type="dxa"/>
          </w:tcPr>
          <w:p w14:paraId="293E1CE0">
            <w:pPr>
              <w:spacing w:line="500" w:lineRule="exact"/>
              <w:jc w:val="left"/>
              <w:rPr>
                <w:rFonts w:hint="eastAsia" w:ascii="仿宋_GB2312" w:hAnsi="仿宋_GB2312" w:cs="仿宋_GB2312"/>
                <w:sz w:val="28"/>
                <w:szCs w:val="28"/>
                <w:highlight w:val="none"/>
                <w:lang w:val="en-US" w:eastAsia="zh-CN"/>
              </w:rPr>
            </w:pPr>
          </w:p>
        </w:tc>
        <w:tc>
          <w:tcPr>
            <w:tcW w:w="833" w:type="dxa"/>
          </w:tcPr>
          <w:p w14:paraId="5FD7FF03">
            <w:pPr>
              <w:spacing w:line="500" w:lineRule="exact"/>
              <w:jc w:val="left"/>
              <w:rPr>
                <w:rFonts w:hint="eastAsia" w:ascii="仿宋_GB2312" w:hAnsi="仿宋_GB2312" w:cs="仿宋_GB2312"/>
                <w:sz w:val="28"/>
                <w:szCs w:val="28"/>
                <w:highlight w:val="none"/>
                <w:lang w:val="en-US" w:eastAsia="zh-CN"/>
              </w:rPr>
            </w:pPr>
          </w:p>
        </w:tc>
        <w:tc>
          <w:tcPr>
            <w:tcW w:w="1400" w:type="dxa"/>
          </w:tcPr>
          <w:p w14:paraId="30E52C91">
            <w:pPr>
              <w:spacing w:line="500" w:lineRule="exact"/>
              <w:jc w:val="left"/>
              <w:rPr>
                <w:rFonts w:hint="eastAsia" w:ascii="仿宋_GB2312" w:hAnsi="仿宋_GB2312" w:cs="仿宋_GB2312"/>
                <w:sz w:val="28"/>
                <w:szCs w:val="28"/>
                <w:highlight w:val="none"/>
                <w:lang w:val="en-US" w:eastAsia="zh-CN"/>
              </w:rPr>
            </w:pPr>
          </w:p>
        </w:tc>
        <w:tc>
          <w:tcPr>
            <w:tcW w:w="1417" w:type="dxa"/>
          </w:tcPr>
          <w:p w14:paraId="76AF682E">
            <w:pPr>
              <w:spacing w:line="500" w:lineRule="exact"/>
              <w:jc w:val="left"/>
              <w:rPr>
                <w:rFonts w:hint="eastAsia" w:ascii="仿宋_GB2312" w:hAnsi="仿宋_GB2312" w:cs="仿宋_GB2312"/>
                <w:sz w:val="28"/>
                <w:szCs w:val="28"/>
                <w:highlight w:val="none"/>
                <w:lang w:val="en-US" w:eastAsia="zh-CN"/>
              </w:rPr>
            </w:pPr>
          </w:p>
        </w:tc>
        <w:tc>
          <w:tcPr>
            <w:tcW w:w="1133" w:type="dxa"/>
          </w:tcPr>
          <w:p w14:paraId="6F2C758E">
            <w:pPr>
              <w:spacing w:line="500" w:lineRule="exact"/>
              <w:jc w:val="left"/>
              <w:rPr>
                <w:rFonts w:hint="eastAsia" w:ascii="仿宋_GB2312" w:hAnsi="仿宋_GB2312" w:cs="仿宋_GB2312"/>
                <w:sz w:val="28"/>
                <w:szCs w:val="28"/>
                <w:highlight w:val="none"/>
                <w:lang w:val="en-US" w:eastAsia="zh-CN"/>
              </w:rPr>
            </w:pPr>
          </w:p>
        </w:tc>
        <w:tc>
          <w:tcPr>
            <w:tcW w:w="1450" w:type="dxa"/>
          </w:tcPr>
          <w:p w14:paraId="4A6BB4EE">
            <w:pPr>
              <w:spacing w:line="500" w:lineRule="exact"/>
              <w:jc w:val="left"/>
              <w:rPr>
                <w:rFonts w:hint="eastAsia" w:ascii="仿宋_GB2312" w:hAnsi="仿宋_GB2312" w:cs="仿宋_GB2312"/>
                <w:sz w:val="28"/>
                <w:szCs w:val="28"/>
                <w:highlight w:val="none"/>
                <w:lang w:val="en-US" w:eastAsia="zh-CN"/>
              </w:rPr>
            </w:pPr>
          </w:p>
        </w:tc>
        <w:tc>
          <w:tcPr>
            <w:tcW w:w="4100" w:type="dxa"/>
          </w:tcPr>
          <w:p w14:paraId="0212C735">
            <w:pPr>
              <w:spacing w:line="500" w:lineRule="exact"/>
              <w:jc w:val="left"/>
              <w:rPr>
                <w:rFonts w:hint="eastAsia" w:ascii="仿宋_GB2312" w:hAnsi="仿宋_GB2312" w:cs="仿宋_GB2312"/>
                <w:sz w:val="28"/>
                <w:szCs w:val="28"/>
                <w:highlight w:val="none"/>
                <w:lang w:val="en-US" w:eastAsia="zh-CN"/>
              </w:rPr>
            </w:pPr>
          </w:p>
        </w:tc>
        <w:tc>
          <w:tcPr>
            <w:tcW w:w="1386" w:type="dxa"/>
          </w:tcPr>
          <w:p w14:paraId="69FDB151">
            <w:pPr>
              <w:spacing w:line="500" w:lineRule="exact"/>
              <w:jc w:val="left"/>
              <w:rPr>
                <w:rFonts w:hint="eastAsia" w:ascii="仿宋_GB2312" w:hAnsi="仿宋_GB2312" w:cs="仿宋_GB2312"/>
                <w:sz w:val="28"/>
                <w:szCs w:val="28"/>
                <w:highlight w:val="none"/>
                <w:lang w:val="en-US" w:eastAsia="zh-CN"/>
              </w:rPr>
            </w:pPr>
          </w:p>
        </w:tc>
      </w:tr>
    </w:tbl>
    <w:p w14:paraId="1E1349C0">
      <w:pPr>
        <w:pStyle w:val="4"/>
        <w:spacing w:line="360" w:lineRule="auto"/>
        <w:ind w:firstLine="0" w:firstLineChars="0"/>
        <w:rPr>
          <w:rFonts w:hint="eastAsia" w:ascii="黑体" w:hAnsi="黑体" w:eastAsia="黑体"/>
          <w:b/>
          <w:bCs/>
          <w:spacing w:val="140"/>
          <w:sz w:val="36"/>
          <w:szCs w:val="36"/>
        </w:rPr>
        <w:sectPr>
          <w:pgSz w:w="16838" w:h="11906" w:orient="landscape"/>
          <w:pgMar w:top="1588" w:right="1560" w:bottom="1474" w:left="1984" w:header="851" w:footer="1559" w:gutter="0"/>
          <w:pgNumType w:fmt="numberInDash"/>
          <w:cols w:space="720" w:num="1"/>
          <w:titlePg/>
          <w:docGrid w:type="lines" w:linePitch="312" w:charSpace="0"/>
        </w:sectPr>
      </w:pPr>
    </w:p>
    <w:p w14:paraId="1F729CE5">
      <w:pPr>
        <w:jc w:val="center"/>
        <w:rPr>
          <w:rFonts w:hint="eastAsia" w:ascii="宋体"/>
          <w:sz w:val="36"/>
          <w:szCs w:val="36"/>
        </w:rPr>
      </w:pPr>
      <w:r>
        <w:rPr>
          <w:rFonts w:hint="eastAsia" w:ascii="黑体" w:hAnsi="黑体" w:eastAsia="黑体" w:cs="黑体"/>
          <w:b/>
          <w:bCs/>
          <w:spacing w:val="80"/>
          <w:sz w:val="36"/>
          <w:szCs w:val="36"/>
        </w:rPr>
        <w:t>填写说明</w:t>
      </w:r>
      <w:r>
        <w:rPr>
          <w:rFonts w:hint="eastAsia" w:ascii="黑体" w:hAnsi="黑体" w:eastAsia="黑体" w:cs="黑体"/>
          <w:sz w:val="36"/>
          <w:szCs w:val="36"/>
        </w:rPr>
        <w:t xml:space="preserve"> </w:t>
      </w:r>
    </w:p>
    <w:p w14:paraId="453F4171">
      <w:pPr>
        <w:spacing w:line="560" w:lineRule="exact"/>
        <w:ind w:firstLine="560" w:firstLineChars="200"/>
        <w:rPr>
          <w:rFonts w:hint="eastAsia"/>
          <w:sz w:val="28"/>
          <w:szCs w:val="28"/>
        </w:rPr>
      </w:pPr>
      <w:r>
        <w:rPr>
          <w:rFonts w:hint="eastAsia"/>
          <w:b w:val="0"/>
          <w:bCs/>
          <w:sz w:val="28"/>
          <w:szCs w:val="28"/>
        </w:rPr>
        <w:t>1</w:t>
      </w:r>
      <w:r>
        <w:rPr>
          <w:rFonts w:hint="eastAsia"/>
          <w:b w:val="0"/>
          <w:bCs/>
          <w:sz w:val="28"/>
          <w:szCs w:val="28"/>
          <w:lang w:eastAsia="zh-CN"/>
        </w:rPr>
        <w:t>、</w:t>
      </w:r>
      <w:r>
        <w:rPr>
          <w:rFonts w:hint="eastAsia"/>
          <w:b/>
          <w:sz w:val="28"/>
          <w:szCs w:val="28"/>
        </w:rPr>
        <w:t>《科学技术成果评价报告》</w:t>
      </w:r>
      <w:r>
        <w:rPr>
          <w:rFonts w:hint="eastAsia"/>
          <w:sz w:val="28"/>
          <w:szCs w:val="28"/>
        </w:rPr>
        <w:t>规格一律为标准A4纸，竖装。双面打印，字体为</w:t>
      </w:r>
      <w:r>
        <w:rPr>
          <w:rFonts w:hint="eastAsia"/>
          <w:sz w:val="28"/>
          <w:szCs w:val="28"/>
          <w:lang w:val="en-US" w:eastAsia="zh-CN"/>
        </w:rPr>
        <w:t>四</w:t>
      </w:r>
      <w:r>
        <w:rPr>
          <w:rFonts w:hint="eastAsia"/>
          <w:sz w:val="28"/>
          <w:szCs w:val="28"/>
        </w:rPr>
        <w:t>号字。</w:t>
      </w:r>
    </w:p>
    <w:p w14:paraId="238D8D43">
      <w:pPr>
        <w:spacing w:line="560" w:lineRule="exact"/>
        <w:ind w:firstLine="560" w:firstLineChars="200"/>
        <w:rPr>
          <w:rFonts w:hint="eastAsia"/>
          <w:sz w:val="28"/>
          <w:szCs w:val="28"/>
        </w:rPr>
      </w:pPr>
      <w:r>
        <w:rPr>
          <w:rFonts w:hint="eastAsia"/>
          <w:b w:val="0"/>
          <w:bCs/>
          <w:sz w:val="28"/>
          <w:szCs w:val="28"/>
        </w:rPr>
        <w:t>2</w:t>
      </w:r>
      <w:r>
        <w:rPr>
          <w:rFonts w:hint="eastAsia"/>
          <w:b w:val="0"/>
          <w:bCs/>
          <w:sz w:val="28"/>
          <w:szCs w:val="28"/>
          <w:lang w:eastAsia="zh-CN"/>
        </w:rPr>
        <w:t>、</w:t>
      </w:r>
      <w:r>
        <w:rPr>
          <w:rFonts w:hint="eastAsia"/>
          <w:b/>
          <w:bCs/>
          <w:sz w:val="28"/>
          <w:szCs w:val="28"/>
        </w:rPr>
        <w:t>编号</w:t>
      </w:r>
      <w:r>
        <w:rPr>
          <w:rFonts w:hint="eastAsia"/>
          <w:sz w:val="28"/>
          <w:szCs w:val="28"/>
        </w:rPr>
        <w:t>：</w:t>
      </w:r>
      <w:r>
        <w:rPr>
          <w:rFonts w:hint="eastAsia"/>
          <w:sz w:val="28"/>
          <w:szCs w:val="28"/>
          <w:highlight w:val="none"/>
        </w:rPr>
        <w:t>指成果评价机构按年度组织评价的顺序编号。如：广东省</w:t>
      </w:r>
      <w:r>
        <w:rPr>
          <w:rFonts w:hint="eastAsia"/>
          <w:sz w:val="28"/>
          <w:szCs w:val="28"/>
          <w:highlight w:val="none"/>
          <w:lang w:val="en-US" w:eastAsia="zh-CN"/>
        </w:rPr>
        <w:t>湿地保护协会</w:t>
      </w:r>
      <w:r>
        <w:rPr>
          <w:rFonts w:hint="eastAsia"/>
          <w:sz w:val="28"/>
          <w:szCs w:val="28"/>
          <w:highlight w:val="none"/>
        </w:rPr>
        <w:t>20</w:t>
      </w:r>
      <w:r>
        <w:rPr>
          <w:rFonts w:hint="eastAsia"/>
          <w:sz w:val="28"/>
          <w:szCs w:val="28"/>
          <w:highlight w:val="none"/>
          <w:lang w:val="en-US" w:eastAsia="zh-CN"/>
        </w:rPr>
        <w:t>24</w:t>
      </w:r>
      <w:r>
        <w:rPr>
          <w:rFonts w:hint="eastAsia"/>
          <w:sz w:val="28"/>
          <w:szCs w:val="28"/>
          <w:highlight w:val="none"/>
        </w:rPr>
        <w:t>年组织</w:t>
      </w:r>
      <w:r>
        <w:rPr>
          <w:rFonts w:hint="eastAsia"/>
          <w:sz w:val="28"/>
          <w:szCs w:val="28"/>
          <w:highlight w:val="none"/>
          <w:lang w:val="en-US" w:eastAsia="zh-CN"/>
        </w:rPr>
        <w:t>评价</w:t>
      </w:r>
      <w:r>
        <w:rPr>
          <w:rFonts w:hint="eastAsia"/>
          <w:sz w:val="28"/>
          <w:szCs w:val="28"/>
          <w:highlight w:val="none"/>
        </w:rPr>
        <w:t>的项目编号为粤</w:t>
      </w:r>
      <w:r>
        <w:rPr>
          <w:rFonts w:hint="eastAsia"/>
          <w:sz w:val="28"/>
          <w:szCs w:val="28"/>
          <w:highlight w:val="none"/>
          <w:lang w:val="en-US" w:eastAsia="zh-CN"/>
        </w:rPr>
        <w:t>湿协</w:t>
      </w:r>
      <w:r>
        <w:rPr>
          <w:rFonts w:hint="eastAsia"/>
          <w:sz w:val="28"/>
          <w:szCs w:val="28"/>
          <w:highlight w:val="none"/>
        </w:rPr>
        <w:t>评</w:t>
      </w:r>
      <w:r>
        <w:rPr>
          <w:rFonts w:hint="eastAsia"/>
          <w:sz w:val="28"/>
          <w:szCs w:val="28"/>
          <w:highlight w:val="none"/>
          <w:lang w:val="en-US" w:eastAsia="zh-CN"/>
        </w:rPr>
        <w:t>字</w:t>
      </w:r>
      <w:r>
        <w:rPr>
          <w:rFonts w:hint="eastAsia"/>
          <w:sz w:val="28"/>
          <w:szCs w:val="28"/>
          <w:highlight w:val="none"/>
        </w:rPr>
        <w:t>[20</w:t>
      </w:r>
      <w:r>
        <w:rPr>
          <w:rFonts w:hint="eastAsia"/>
          <w:sz w:val="28"/>
          <w:szCs w:val="28"/>
          <w:highlight w:val="none"/>
          <w:lang w:val="en-US" w:eastAsia="zh-CN"/>
        </w:rPr>
        <w:t>24</w:t>
      </w:r>
      <w:r>
        <w:rPr>
          <w:rFonts w:hint="eastAsia"/>
          <w:sz w:val="28"/>
          <w:szCs w:val="28"/>
          <w:highlight w:val="none"/>
        </w:rPr>
        <w:t>]××号）。</w:t>
      </w:r>
    </w:p>
    <w:p w14:paraId="22A22CAF">
      <w:pPr>
        <w:spacing w:line="560" w:lineRule="exact"/>
        <w:ind w:firstLine="560" w:firstLineChars="200"/>
        <w:rPr>
          <w:rFonts w:hint="eastAsia"/>
          <w:sz w:val="28"/>
          <w:szCs w:val="28"/>
        </w:rPr>
      </w:pPr>
      <w:r>
        <w:rPr>
          <w:rFonts w:hint="eastAsia"/>
          <w:b w:val="0"/>
          <w:bCs/>
          <w:sz w:val="28"/>
          <w:szCs w:val="28"/>
        </w:rPr>
        <w:t>3</w:t>
      </w:r>
      <w:r>
        <w:rPr>
          <w:rFonts w:hint="eastAsia"/>
          <w:b w:val="0"/>
          <w:bCs/>
          <w:sz w:val="28"/>
          <w:szCs w:val="28"/>
          <w:lang w:eastAsia="zh-CN"/>
        </w:rPr>
        <w:t>、</w:t>
      </w:r>
      <w:r>
        <w:rPr>
          <w:rFonts w:hint="eastAsia"/>
          <w:b/>
          <w:bCs/>
          <w:sz w:val="28"/>
          <w:szCs w:val="28"/>
        </w:rPr>
        <w:t>成果名称</w:t>
      </w:r>
      <w:r>
        <w:rPr>
          <w:rFonts w:hint="eastAsia"/>
          <w:sz w:val="28"/>
          <w:szCs w:val="28"/>
        </w:rPr>
        <w:t>：委托评价时经评价机构审查同意使用的成果名称。</w:t>
      </w:r>
    </w:p>
    <w:p w14:paraId="18EA6402">
      <w:pPr>
        <w:adjustRightInd w:val="0"/>
        <w:snapToGrid w:val="0"/>
        <w:spacing w:line="560" w:lineRule="exact"/>
        <w:ind w:firstLine="560" w:firstLineChars="200"/>
        <w:rPr>
          <w:rFonts w:hint="eastAsia"/>
          <w:sz w:val="28"/>
          <w:szCs w:val="28"/>
        </w:rPr>
      </w:pPr>
      <w:r>
        <w:rPr>
          <w:rFonts w:hint="eastAsia"/>
          <w:b w:val="0"/>
          <w:bCs/>
          <w:sz w:val="28"/>
          <w:szCs w:val="28"/>
        </w:rPr>
        <w:t>4</w:t>
      </w:r>
      <w:r>
        <w:rPr>
          <w:rFonts w:hint="eastAsia"/>
          <w:b w:val="0"/>
          <w:bCs/>
          <w:sz w:val="28"/>
          <w:szCs w:val="28"/>
          <w:lang w:eastAsia="zh-CN"/>
        </w:rPr>
        <w:t>、</w:t>
      </w:r>
      <w:r>
        <w:rPr>
          <w:rFonts w:hint="eastAsia"/>
          <w:b/>
          <w:sz w:val="28"/>
          <w:szCs w:val="28"/>
        </w:rPr>
        <w:t>成果类型：</w:t>
      </w:r>
      <w:r>
        <w:rPr>
          <w:rFonts w:hint="eastAsia"/>
          <w:sz w:val="28"/>
          <w:szCs w:val="28"/>
        </w:rPr>
        <w:t>指技术开发类应用技术成果、社会公益类应用技术成果或软科学研究成果。</w:t>
      </w:r>
    </w:p>
    <w:p w14:paraId="4DD124D4">
      <w:pPr>
        <w:spacing w:line="560" w:lineRule="exact"/>
        <w:ind w:firstLine="560" w:firstLineChars="200"/>
        <w:rPr>
          <w:rFonts w:hint="eastAsia"/>
          <w:sz w:val="28"/>
          <w:szCs w:val="28"/>
        </w:rPr>
      </w:pPr>
      <w:r>
        <w:rPr>
          <w:rFonts w:hint="eastAsia"/>
          <w:b w:val="0"/>
          <w:bCs/>
          <w:sz w:val="28"/>
          <w:szCs w:val="28"/>
        </w:rPr>
        <w:t>5</w:t>
      </w:r>
      <w:r>
        <w:rPr>
          <w:rFonts w:hint="eastAsia"/>
          <w:b w:val="0"/>
          <w:bCs/>
          <w:sz w:val="28"/>
          <w:szCs w:val="28"/>
          <w:lang w:eastAsia="zh-CN"/>
        </w:rPr>
        <w:t>、</w:t>
      </w:r>
      <w:r>
        <w:rPr>
          <w:rFonts w:hint="eastAsia"/>
          <w:b/>
          <w:bCs/>
          <w:sz w:val="28"/>
          <w:szCs w:val="28"/>
        </w:rPr>
        <w:t>成果完成单位</w:t>
      </w:r>
      <w:r>
        <w:rPr>
          <w:rFonts w:hint="eastAsia"/>
          <w:sz w:val="28"/>
          <w:szCs w:val="28"/>
        </w:rPr>
        <w:t>：指承担该项目主要研制任务的单位。由二个以上单位共同完成时，按技术合同中研制单位须序排列（与《科技成果评价委托申请表》中成果完成单位排列一致）。</w:t>
      </w:r>
    </w:p>
    <w:p w14:paraId="517F119D">
      <w:pPr>
        <w:spacing w:line="560" w:lineRule="exact"/>
        <w:ind w:firstLine="560" w:firstLineChars="200"/>
        <w:rPr>
          <w:rFonts w:hint="eastAsia"/>
          <w:sz w:val="28"/>
          <w:szCs w:val="28"/>
        </w:rPr>
      </w:pPr>
      <w:r>
        <w:rPr>
          <w:rFonts w:hint="eastAsia"/>
          <w:b w:val="0"/>
          <w:bCs/>
          <w:sz w:val="28"/>
          <w:szCs w:val="28"/>
        </w:rPr>
        <w:t>6</w:t>
      </w:r>
      <w:r>
        <w:rPr>
          <w:rFonts w:hint="eastAsia"/>
          <w:b w:val="0"/>
          <w:bCs/>
          <w:sz w:val="28"/>
          <w:szCs w:val="28"/>
          <w:lang w:eastAsia="zh-CN"/>
        </w:rPr>
        <w:t>、</w:t>
      </w:r>
      <w:r>
        <w:rPr>
          <w:rFonts w:hint="eastAsia"/>
          <w:b/>
          <w:sz w:val="28"/>
          <w:szCs w:val="28"/>
        </w:rPr>
        <w:t>委托评价单位：</w:t>
      </w:r>
      <w:r>
        <w:rPr>
          <w:rFonts w:hint="eastAsia"/>
          <w:sz w:val="28"/>
          <w:szCs w:val="28"/>
        </w:rPr>
        <w:t>指向广东省</w:t>
      </w:r>
      <w:r>
        <w:rPr>
          <w:rFonts w:hint="eastAsia"/>
          <w:sz w:val="28"/>
          <w:szCs w:val="28"/>
          <w:lang w:val="en-US" w:eastAsia="zh-CN"/>
        </w:rPr>
        <w:t>湿地保护协会</w:t>
      </w:r>
      <w:r>
        <w:rPr>
          <w:rFonts w:hint="eastAsia"/>
          <w:sz w:val="28"/>
          <w:szCs w:val="28"/>
        </w:rPr>
        <w:t>提出成果评价委托申请的一方。</w:t>
      </w:r>
    </w:p>
    <w:p w14:paraId="612D2E8F">
      <w:pPr>
        <w:spacing w:line="560" w:lineRule="exact"/>
        <w:ind w:firstLine="560" w:firstLineChars="200"/>
        <w:rPr>
          <w:rFonts w:hint="eastAsia"/>
          <w:b/>
          <w:sz w:val="28"/>
          <w:szCs w:val="28"/>
          <w:lang w:eastAsia="zh-CN"/>
        </w:rPr>
      </w:pPr>
      <w:r>
        <w:rPr>
          <w:rFonts w:hint="eastAsia"/>
          <w:b w:val="0"/>
          <w:bCs/>
          <w:sz w:val="28"/>
          <w:szCs w:val="28"/>
        </w:rPr>
        <w:t>7</w:t>
      </w:r>
      <w:r>
        <w:rPr>
          <w:rFonts w:hint="eastAsia"/>
          <w:b w:val="0"/>
          <w:bCs/>
          <w:sz w:val="28"/>
          <w:szCs w:val="28"/>
          <w:lang w:eastAsia="zh-CN"/>
        </w:rPr>
        <w:t>、</w:t>
      </w:r>
      <w:r>
        <w:rPr>
          <w:rFonts w:hint="eastAsia"/>
          <w:b/>
          <w:bCs/>
          <w:sz w:val="28"/>
          <w:szCs w:val="28"/>
        </w:rPr>
        <w:t>评价</w:t>
      </w:r>
      <w:r>
        <w:rPr>
          <w:rFonts w:hint="eastAsia"/>
          <w:b/>
          <w:bCs/>
          <w:sz w:val="28"/>
          <w:szCs w:val="28"/>
          <w:lang w:val="en-US" w:eastAsia="zh-CN"/>
        </w:rPr>
        <w:t>机构</w:t>
      </w:r>
      <w:r>
        <w:rPr>
          <w:rFonts w:hint="eastAsia"/>
          <w:sz w:val="28"/>
          <w:szCs w:val="28"/>
        </w:rPr>
        <w:t>：指接受委托组织成果评价的单位，即广东省</w:t>
      </w:r>
      <w:r>
        <w:rPr>
          <w:rFonts w:hint="eastAsia"/>
          <w:sz w:val="28"/>
          <w:szCs w:val="28"/>
          <w:lang w:val="en-US" w:eastAsia="zh-CN"/>
        </w:rPr>
        <w:t>湿地保护协</w:t>
      </w:r>
      <w:r>
        <w:rPr>
          <w:rFonts w:hint="eastAsia"/>
          <w:sz w:val="28"/>
          <w:szCs w:val="28"/>
        </w:rPr>
        <w:t>会。</w:t>
      </w:r>
    </w:p>
    <w:p w14:paraId="33C082BC">
      <w:pPr>
        <w:spacing w:line="560" w:lineRule="exact"/>
        <w:ind w:firstLine="560" w:firstLineChars="200"/>
        <w:rPr>
          <w:rFonts w:hint="eastAsia" w:eastAsia="仿宋_GB2312"/>
          <w:sz w:val="28"/>
          <w:szCs w:val="28"/>
          <w:lang w:eastAsia="zh-CN"/>
        </w:rPr>
      </w:pPr>
      <w:r>
        <w:rPr>
          <w:rFonts w:hint="eastAsia"/>
          <w:b w:val="0"/>
          <w:bCs/>
          <w:sz w:val="28"/>
          <w:szCs w:val="28"/>
        </w:rPr>
        <w:t>8</w:t>
      </w:r>
      <w:r>
        <w:rPr>
          <w:rFonts w:hint="eastAsia"/>
          <w:b w:val="0"/>
          <w:bCs/>
          <w:sz w:val="28"/>
          <w:szCs w:val="28"/>
          <w:lang w:eastAsia="zh-CN"/>
        </w:rPr>
        <w:t>、</w:t>
      </w:r>
      <w:r>
        <w:rPr>
          <w:rFonts w:hint="eastAsia"/>
          <w:b/>
          <w:bCs/>
          <w:sz w:val="28"/>
          <w:szCs w:val="28"/>
        </w:rPr>
        <w:t>评价</w:t>
      </w:r>
      <w:r>
        <w:rPr>
          <w:rFonts w:hint="eastAsia"/>
          <w:b/>
          <w:bCs/>
          <w:sz w:val="28"/>
          <w:szCs w:val="28"/>
          <w:lang w:val="en-US" w:eastAsia="zh-CN"/>
        </w:rPr>
        <w:t>委托</w:t>
      </w:r>
      <w:r>
        <w:rPr>
          <w:rFonts w:hint="eastAsia"/>
          <w:b/>
          <w:bCs/>
          <w:sz w:val="28"/>
          <w:szCs w:val="28"/>
        </w:rPr>
        <w:t>日期</w:t>
      </w:r>
      <w:r>
        <w:rPr>
          <w:rFonts w:hint="eastAsia"/>
          <w:sz w:val="28"/>
          <w:szCs w:val="28"/>
        </w:rPr>
        <w:t>：指</w:t>
      </w:r>
      <w:r>
        <w:rPr>
          <w:rFonts w:hint="eastAsia"/>
          <w:sz w:val="28"/>
          <w:szCs w:val="28"/>
          <w:lang w:val="en-US" w:eastAsia="zh-CN"/>
        </w:rPr>
        <w:t>委托方</w:t>
      </w:r>
      <w:r>
        <w:rPr>
          <w:rFonts w:hint="eastAsia"/>
          <w:sz w:val="28"/>
          <w:szCs w:val="28"/>
        </w:rPr>
        <w:t>提出成果评价委托申请的日期。</w:t>
      </w:r>
    </w:p>
    <w:p w14:paraId="162CFD10">
      <w:pPr>
        <w:spacing w:line="560" w:lineRule="exact"/>
        <w:ind w:firstLine="560" w:firstLineChars="200"/>
        <w:rPr>
          <w:rFonts w:hint="eastAsia"/>
          <w:sz w:val="28"/>
          <w:szCs w:val="28"/>
        </w:rPr>
      </w:pPr>
      <w:r>
        <w:rPr>
          <w:rFonts w:hint="eastAsia"/>
          <w:b w:val="0"/>
          <w:bCs/>
          <w:sz w:val="28"/>
          <w:szCs w:val="28"/>
        </w:rPr>
        <w:t>9</w:t>
      </w:r>
      <w:r>
        <w:rPr>
          <w:rFonts w:hint="eastAsia"/>
          <w:b w:val="0"/>
          <w:bCs/>
          <w:sz w:val="28"/>
          <w:szCs w:val="28"/>
          <w:lang w:eastAsia="zh-CN"/>
        </w:rPr>
        <w:t>、</w:t>
      </w:r>
      <w:r>
        <w:rPr>
          <w:rFonts w:hint="eastAsia"/>
          <w:b/>
          <w:bCs/>
          <w:sz w:val="28"/>
          <w:szCs w:val="28"/>
        </w:rPr>
        <w:t>评价</w:t>
      </w:r>
      <w:r>
        <w:rPr>
          <w:rFonts w:hint="eastAsia"/>
          <w:b/>
          <w:bCs/>
          <w:sz w:val="28"/>
          <w:szCs w:val="28"/>
          <w:lang w:val="en-US" w:eastAsia="zh-CN"/>
        </w:rPr>
        <w:t>完成</w:t>
      </w:r>
      <w:r>
        <w:rPr>
          <w:rFonts w:hint="eastAsia"/>
          <w:b/>
          <w:bCs/>
          <w:sz w:val="28"/>
          <w:szCs w:val="28"/>
        </w:rPr>
        <w:t>日期</w:t>
      </w:r>
      <w:r>
        <w:rPr>
          <w:rFonts w:hint="eastAsia"/>
          <w:sz w:val="28"/>
          <w:szCs w:val="28"/>
        </w:rPr>
        <w:t>：指该项成果通过专家评价的日期。</w:t>
      </w:r>
    </w:p>
    <w:p w14:paraId="54D48769">
      <w:pPr>
        <w:spacing w:line="560" w:lineRule="exact"/>
        <w:ind w:firstLine="560" w:firstLineChars="200"/>
        <w:rPr>
          <w:rFonts w:hint="eastAsia"/>
          <w:sz w:val="28"/>
          <w:szCs w:val="28"/>
        </w:rPr>
      </w:pPr>
      <w:r>
        <w:rPr>
          <w:rFonts w:hint="eastAsia"/>
          <w:b w:val="0"/>
          <w:bCs/>
          <w:sz w:val="28"/>
          <w:szCs w:val="28"/>
        </w:rPr>
        <w:t>10</w:t>
      </w:r>
      <w:r>
        <w:rPr>
          <w:rFonts w:hint="eastAsia"/>
          <w:b w:val="0"/>
          <w:bCs/>
          <w:sz w:val="28"/>
          <w:szCs w:val="28"/>
          <w:lang w:eastAsia="zh-CN"/>
        </w:rPr>
        <w:t>、</w:t>
      </w:r>
      <w:r>
        <w:rPr>
          <w:rFonts w:hint="eastAsia" w:ascii="仿宋_GB2312" w:hAnsi="仿宋_GB2312" w:eastAsia="仿宋_GB2312" w:cs="仿宋_GB2312"/>
          <w:b/>
          <w:bCs/>
          <w:sz w:val="28"/>
          <w:szCs w:val="28"/>
          <w:highlight w:val="none"/>
          <w:lang w:val="en-US" w:eastAsia="zh-CN"/>
        </w:rPr>
        <w:t>科技成果</w:t>
      </w:r>
      <w:r>
        <w:rPr>
          <w:rFonts w:hint="eastAsia" w:ascii="仿宋_GB2312" w:hAnsi="仿宋_GB2312" w:eastAsia="仿宋_GB2312" w:cs="仿宋_GB2312"/>
          <w:b/>
          <w:bCs/>
          <w:sz w:val="28"/>
          <w:szCs w:val="28"/>
          <w:highlight w:val="none"/>
        </w:rPr>
        <w:t>简要技术说明及主要技术</w:t>
      </w:r>
      <w:r>
        <w:rPr>
          <w:rFonts w:hint="eastAsia" w:ascii="仿宋_GB2312" w:hAnsi="仿宋_GB2312" w:eastAsia="仿宋_GB2312" w:cs="仿宋_GB2312"/>
          <w:b/>
          <w:bCs/>
          <w:sz w:val="28"/>
          <w:szCs w:val="28"/>
          <w:highlight w:val="none"/>
          <w:lang w:val="en-US" w:eastAsia="zh-CN"/>
        </w:rPr>
        <w:t>经济</w:t>
      </w:r>
      <w:r>
        <w:rPr>
          <w:rFonts w:hint="eastAsia" w:ascii="仿宋_GB2312" w:hAnsi="仿宋_GB2312" w:eastAsia="仿宋_GB2312" w:cs="仿宋_GB2312"/>
          <w:b/>
          <w:bCs/>
          <w:sz w:val="28"/>
          <w:szCs w:val="28"/>
          <w:highlight w:val="none"/>
        </w:rPr>
        <w:t>指标</w:t>
      </w:r>
      <w:r>
        <w:rPr>
          <w:rFonts w:hint="eastAsia" w:ascii="仿宋_GB2312" w:hAnsi="仿宋_GB2312" w:cs="仿宋_GB2312"/>
          <w:b/>
          <w:bCs/>
          <w:sz w:val="28"/>
          <w:szCs w:val="28"/>
          <w:highlight w:val="none"/>
          <w:lang w:eastAsia="zh-CN"/>
        </w:rPr>
        <w:t>：</w:t>
      </w:r>
      <w:r>
        <w:rPr>
          <w:rFonts w:hint="eastAsia"/>
          <w:sz w:val="28"/>
          <w:szCs w:val="28"/>
        </w:rPr>
        <w:t>应包括如下内容</w:t>
      </w:r>
    </w:p>
    <w:p w14:paraId="58E9035C">
      <w:pPr>
        <w:spacing w:line="560" w:lineRule="exact"/>
        <w:ind w:firstLine="560" w:firstLineChars="200"/>
        <w:rPr>
          <w:rFonts w:hint="eastAsia"/>
          <w:sz w:val="28"/>
          <w:szCs w:val="28"/>
        </w:rPr>
      </w:pPr>
      <w:r>
        <w:rPr>
          <w:rFonts w:hint="eastAsia"/>
          <w:sz w:val="28"/>
          <w:szCs w:val="28"/>
        </w:rPr>
        <w:t>（1）任务来源：计划项目应写清计划名称及其编号</w:t>
      </w:r>
      <w:r>
        <w:rPr>
          <w:rFonts w:hint="eastAsia"/>
          <w:sz w:val="28"/>
          <w:szCs w:val="28"/>
          <w:lang w:eastAsia="zh-CN"/>
        </w:rPr>
        <w:t>，</w:t>
      </w:r>
      <w:r>
        <w:rPr>
          <w:rFonts w:hint="eastAsia"/>
          <w:sz w:val="28"/>
          <w:szCs w:val="28"/>
        </w:rPr>
        <w:t>计划外的应说明是横向或自选项目；</w:t>
      </w:r>
    </w:p>
    <w:p w14:paraId="26A1790B">
      <w:pPr>
        <w:spacing w:line="560" w:lineRule="exact"/>
        <w:ind w:firstLine="560" w:firstLineChars="200"/>
        <w:rPr>
          <w:rFonts w:hint="eastAsia"/>
          <w:sz w:val="28"/>
          <w:szCs w:val="28"/>
        </w:rPr>
      </w:pPr>
      <w:r>
        <w:rPr>
          <w:rFonts w:hint="eastAsia"/>
          <w:sz w:val="28"/>
          <w:szCs w:val="28"/>
        </w:rPr>
        <w:t>（2）应用领域和技术原理；</w:t>
      </w:r>
    </w:p>
    <w:p w14:paraId="00812DB1">
      <w:pPr>
        <w:spacing w:line="560" w:lineRule="exact"/>
        <w:ind w:firstLine="560" w:firstLineChars="200"/>
        <w:rPr>
          <w:rFonts w:hint="eastAsia"/>
          <w:sz w:val="28"/>
          <w:szCs w:val="28"/>
        </w:rPr>
      </w:pPr>
      <w:r>
        <w:rPr>
          <w:rFonts w:hint="eastAsia"/>
          <w:sz w:val="28"/>
          <w:szCs w:val="28"/>
        </w:rPr>
        <w:t>（3）性能指标（写明</w:t>
      </w:r>
      <w:r>
        <w:rPr>
          <w:rFonts w:hint="eastAsia"/>
          <w:sz w:val="28"/>
          <w:szCs w:val="28"/>
          <w:lang w:val="en-US" w:eastAsia="zh-CN"/>
        </w:rPr>
        <w:t>计划任务书或</w:t>
      </w:r>
      <w:r>
        <w:rPr>
          <w:rFonts w:hint="eastAsia"/>
          <w:sz w:val="28"/>
          <w:szCs w:val="28"/>
        </w:rPr>
        <w:t>合同要求的主要性能和实际达到的性能指标）；</w:t>
      </w:r>
    </w:p>
    <w:p w14:paraId="4CCB8CAE">
      <w:pPr>
        <w:spacing w:line="560" w:lineRule="exact"/>
        <w:ind w:firstLine="560" w:firstLineChars="200"/>
        <w:rPr>
          <w:rFonts w:hint="eastAsia"/>
          <w:sz w:val="28"/>
          <w:szCs w:val="28"/>
        </w:rPr>
      </w:pPr>
      <w:r>
        <w:rPr>
          <w:rFonts w:hint="eastAsia"/>
          <w:sz w:val="28"/>
          <w:szCs w:val="28"/>
        </w:rPr>
        <w:t>（4）与国内外同类技术比较；</w:t>
      </w:r>
    </w:p>
    <w:p w14:paraId="0B92C061">
      <w:pPr>
        <w:spacing w:line="560" w:lineRule="exact"/>
        <w:ind w:firstLine="560" w:firstLineChars="200"/>
        <w:rPr>
          <w:rFonts w:hint="eastAsia"/>
          <w:sz w:val="28"/>
          <w:szCs w:val="28"/>
        </w:rPr>
      </w:pPr>
      <w:r>
        <w:rPr>
          <w:rFonts w:hint="eastAsia"/>
          <w:sz w:val="28"/>
          <w:szCs w:val="28"/>
        </w:rPr>
        <w:t>（5）成果的创造性、先进性；</w:t>
      </w:r>
    </w:p>
    <w:p w14:paraId="2AC5ECEA">
      <w:pPr>
        <w:spacing w:line="560" w:lineRule="exact"/>
        <w:ind w:firstLine="560" w:firstLineChars="200"/>
        <w:rPr>
          <w:rFonts w:hint="eastAsia" w:eastAsia="仿宋_GB2312"/>
          <w:sz w:val="28"/>
          <w:szCs w:val="28"/>
          <w:lang w:eastAsia="zh-CN"/>
        </w:rPr>
      </w:pPr>
      <w:r>
        <w:rPr>
          <w:rFonts w:hint="eastAsia"/>
          <w:sz w:val="28"/>
          <w:szCs w:val="28"/>
        </w:rPr>
        <w:t>（6）作用意义（直接经济效益和社会意义）</w:t>
      </w:r>
      <w:r>
        <w:rPr>
          <w:rFonts w:hint="eastAsia"/>
          <w:sz w:val="28"/>
          <w:szCs w:val="28"/>
          <w:lang w:eastAsia="zh-CN"/>
        </w:rPr>
        <w:t>。</w:t>
      </w:r>
    </w:p>
    <w:p w14:paraId="1D5A28E7">
      <w:pPr>
        <w:spacing w:line="560" w:lineRule="exact"/>
        <w:ind w:firstLine="560" w:firstLineChars="200"/>
        <w:rPr>
          <w:rFonts w:hint="default" w:eastAsia="仿宋_GB2312"/>
          <w:sz w:val="28"/>
          <w:szCs w:val="28"/>
          <w:lang w:val="en-US" w:eastAsia="zh-CN"/>
        </w:rPr>
      </w:pPr>
      <w:r>
        <w:rPr>
          <w:rFonts w:hint="eastAsia"/>
          <w:b w:val="0"/>
          <w:bCs/>
          <w:sz w:val="28"/>
          <w:szCs w:val="28"/>
        </w:rPr>
        <w:t>11</w:t>
      </w:r>
      <w:r>
        <w:rPr>
          <w:rFonts w:hint="eastAsia"/>
          <w:b w:val="0"/>
          <w:bCs/>
          <w:sz w:val="28"/>
          <w:szCs w:val="28"/>
          <w:lang w:eastAsia="zh-CN"/>
        </w:rPr>
        <w:t>、</w:t>
      </w:r>
      <w:r>
        <w:rPr>
          <w:rFonts w:hint="eastAsia"/>
          <w:b/>
          <w:sz w:val="28"/>
          <w:szCs w:val="28"/>
          <w:lang w:val="en-US" w:eastAsia="zh-CN"/>
        </w:rPr>
        <w:t>推广应用前景与措施：</w:t>
      </w:r>
      <w:r>
        <w:rPr>
          <w:rFonts w:hint="eastAsia"/>
          <w:sz w:val="28"/>
          <w:szCs w:val="28"/>
        </w:rPr>
        <w:t>推广应用的范围、条件和</w:t>
      </w:r>
      <w:r>
        <w:rPr>
          <w:rFonts w:hint="eastAsia"/>
          <w:sz w:val="28"/>
          <w:szCs w:val="28"/>
          <w:lang w:val="en-US" w:eastAsia="zh-CN"/>
        </w:rPr>
        <w:t>前景</w:t>
      </w:r>
      <w:r>
        <w:rPr>
          <w:rFonts w:hint="eastAsia"/>
          <w:sz w:val="28"/>
          <w:szCs w:val="28"/>
        </w:rPr>
        <w:t>；存在的问题和改进意见。</w:t>
      </w:r>
    </w:p>
    <w:p w14:paraId="2BC45F8B">
      <w:pPr>
        <w:spacing w:line="560" w:lineRule="exact"/>
        <w:ind w:firstLine="560" w:firstLineChars="200"/>
        <w:rPr>
          <w:rFonts w:hint="eastAsia"/>
          <w:sz w:val="28"/>
          <w:szCs w:val="28"/>
        </w:rPr>
      </w:pPr>
      <w:r>
        <w:rPr>
          <w:rFonts w:hint="eastAsia"/>
          <w:b w:val="0"/>
          <w:bCs/>
          <w:sz w:val="28"/>
          <w:szCs w:val="28"/>
        </w:rPr>
        <w:t>12</w:t>
      </w:r>
      <w:r>
        <w:rPr>
          <w:rFonts w:hint="eastAsia"/>
          <w:b w:val="0"/>
          <w:bCs/>
          <w:sz w:val="28"/>
          <w:szCs w:val="28"/>
          <w:lang w:eastAsia="zh-CN"/>
        </w:rPr>
        <w:t>、</w:t>
      </w:r>
      <w:r>
        <w:rPr>
          <w:rFonts w:hint="eastAsia" w:ascii="仿宋_GB2312" w:hAnsi="仿宋_GB2312" w:cs="仿宋_GB2312"/>
          <w:b/>
          <w:bCs/>
          <w:sz w:val="28"/>
          <w:szCs w:val="28"/>
          <w:highlight w:val="none"/>
          <w:lang w:val="en-US" w:eastAsia="zh-CN"/>
        </w:rPr>
        <w:t>主要文件和技术资料目录：</w:t>
      </w:r>
      <w:r>
        <w:rPr>
          <w:rFonts w:hint="eastAsia"/>
          <w:sz w:val="28"/>
          <w:szCs w:val="28"/>
        </w:rPr>
        <w:t>指按照规定</w:t>
      </w:r>
      <w:r>
        <w:rPr>
          <w:rFonts w:hint="eastAsia"/>
          <w:sz w:val="28"/>
          <w:szCs w:val="28"/>
          <w:lang w:val="en-US" w:eastAsia="zh-CN"/>
        </w:rPr>
        <w:t>应</w:t>
      </w:r>
      <w:r>
        <w:rPr>
          <w:rFonts w:hint="eastAsia"/>
          <w:sz w:val="28"/>
          <w:szCs w:val="28"/>
        </w:rPr>
        <w:t>由成果完成单位</w:t>
      </w:r>
      <w:r>
        <w:rPr>
          <w:rFonts w:hint="eastAsia"/>
          <w:sz w:val="28"/>
          <w:szCs w:val="28"/>
          <w:lang w:val="en-US" w:eastAsia="zh-CN"/>
        </w:rPr>
        <w:t>提供</w:t>
      </w:r>
      <w:r>
        <w:rPr>
          <w:rFonts w:hint="eastAsia"/>
          <w:sz w:val="28"/>
          <w:szCs w:val="28"/>
        </w:rPr>
        <w:t>的主要文件和技术资料。</w:t>
      </w:r>
    </w:p>
    <w:p w14:paraId="0D63426E">
      <w:pPr>
        <w:spacing w:line="560" w:lineRule="exact"/>
        <w:ind w:firstLine="560" w:firstLineChars="200"/>
        <w:rPr>
          <w:rFonts w:hint="eastAsia"/>
          <w:sz w:val="28"/>
          <w:szCs w:val="28"/>
        </w:rPr>
      </w:pPr>
      <w:r>
        <w:rPr>
          <w:rFonts w:hint="eastAsia"/>
          <w:b w:val="0"/>
          <w:bCs/>
          <w:sz w:val="28"/>
          <w:szCs w:val="28"/>
        </w:rPr>
        <w:t>13</w:t>
      </w:r>
      <w:r>
        <w:rPr>
          <w:rFonts w:hint="eastAsia"/>
          <w:b w:val="0"/>
          <w:bCs/>
          <w:sz w:val="28"/>
          <w:szCs w:val="28"/>
          <w:lang w:eastAsia="zh-CN"/>
        </w:rPr>
        <w:t>、</w:t>
      </w:r>
      <w:r>
        <w:rPr>
          <w:rFonts w:hint="eastAsia"/>
          <w:b/>
          <w:bCs/>
          <w:sz w:val="28"/>
          <w:szCs w:val="28"/>
        </w:rPr>
        <w:t>测试（现场查定）报告</w:t>
      </w:r>
      <w:r>
        <w:rPr>
          <w:rFonts w:hint="eastAsia"/>
          <w:sz w:val="28"/>
          <w:szCs w:val="28"/>
        </w:rPr>
        <w:t>：指采用会议评价形式时，根据需要由评价机构聘请的专家测试（现场查定）组到现场进行测试或查定结果的报告。</w:t>
      </w:r>
    </w:p>
    <w:p w14:paraId="454A81BB">
      <w:pPr>
        <w:spacing w:line="560" w:lineRule="exact"/>
        <w:ind w:firstLine="560" w:firstLineChars="200"/>
        <w:rPr>
          <w:rFonts w:hint="eastAsia"/>
          <w:sz w:val="28"/>
          <w:szCs w:val="28"/>
        </w:rPr>
      </w:pPr>
      <w:r>
        <w:rPr>
          <w:rFonts w:hint="eastAsia"/>
          <w:b w:val="0"/>
          <w:bCs/>
          <w:sz w:val="28"/>
          <w:szCs w:val="28"/>
        </w:rPr>
        <w:t>14</w:t>
      </w:r>
      <w:r>
        <w:rPr>
          <w:rFonts w:hint="eastAsia"/>
          <w:b w:val="0"/>
          <w:bCs/>
          <w:sz w:val="28"/>
          <w:szCs w:val="28"/>
          <w:lang w:eastAsia="zh-CN"/>
        </w:rPr>
        <w:t>、</w:t>
      </w:r>
      <w:r>
        <w:rPr>
          <w:rFonts w:hint="eastAsia"/>
          <w:b/>
          <w:sz w:val="28"/>
          <w:szCs w:val="28"/>
        </w:rPr>
        <w:t>综合评分与</w:t>
      </w:r>
      <w:r>
        <w:rPr>
          <w:rFonts w:hint="eastAsia"/>
          <w:b/>
          <w:bCs/>
          <w:sz w:val="28"/>
          <w:szCs w:val="28"/>
        </w:rPr>
        <w:t>评价结论</w:t>
      </w:r>
      <w:r>
        <w:rPr>
          <w:rFonts w:hint="eastAsia"/>
          <w:sz w:val="28"/>
          <w:szCs w:val="28"/>
        </w:rPr>
        <w:t>：是指评价</w:t>
      </w:r>
      <w:r>
        <w:rPr>
          <w:rFonts w:hint="eastAsia"/>
          <w:sz w:val="28"/>
          <w:szCs w:val="28"/>
          <w:lang w:val="en-US" w:eastAsia="zh-CN"/>
        </w:rPr>
        <w:t>专家组</w:t>
      </w:r>
      <w:r>
        <w:rPr>
          <w:rFonts w:hint="eastAsia"/>
          <w:sz w:val="28"/>
          <w:szCs w:val="28"/>
        </w:rPr>
        <w:t>对项目经过审议后给出的</w:t>
      </w:r>
      <w:r>
        <w:rPr>
          <w:rFonts w:hint="eastAsia"/>
          <w:sz w:val="28"/>
          <w:szCs w:val="28"/>
          <w:lang w:val="en-US" w:eastAsia="zh-CN"/>
        </w:rPr>
        <w:t>综合评分及评价结论</w:t>
      </w:r>
      <w:r>
        <w:rPr>
          <w:rFonts w:hint="eastAsia"/>
          <w:sz w:val="28"/>
          <w:szCs w:val="28"/>
          <w:lang w:eastAsia="zh-CN"/>
        </w:rPr>
        <w:t>。</w:t>
      </w:r>
      <w:r>
        <w:rPr>
          <w:rFonts w:hint="eastAsia"/>
          <w:sz w:val="28"/>
          <w:szCs w:val="28"/>
        </w:rPr>
        <w:t>不同类型的成果采用不同的表格格式。</w:t>
      </w:r>
    </w:p>
    <w:p w14:paraId="5337634C">
      <w:pPr>
        <w:spacing w:line="560" w:lineRule="exact"/>
        <w:ind w:firstLine="560" w:firstLineChars="200"/>
        <w:rPr>
          <w:rFonts w:hint="eastAsia"/>
          <w:sz w:val="28"/>
          <w:szCs w:val="28"/>
        </w:rPr>
      </w:pPr>
      <w:r>
        <w:rPr>
          <w:rFonts w:hint="eastAsia"/>
          <w:b w:val="0"/>
          <w:bCs/>
          <w:sz w:val="28"/>
          <w:szCs w:val="28"/>
        </w:rPr>
        <w:t>15</w:t>
      </w:r>
      <w:r>
        <w:rPr>
          <w:rFonts w:hint="eastAsia"/>
          <w:b w:val="0"/>
          <w:bCs/>
          <w:sz w:val="28"/>
          <w:szCs w:val="28"/>
          <w:lang w:eastAsia="zh-CN"/>
        </w:rPr>
        <w:t>、</w:t>
      </w:r>
      <w:r>
        <w:rPr>
          <w:rFonts w:hint="eastAsia"/>
          <w:b/>
          <w:bCs/>
          <w:sz w:val="28"/>
          <w:szCs w:val="28"/>
        </w:rPr>
        <w:t>评价专家</w:t>
      </w:r>
      <w:r>
        <w:rPr>
          <w:rFonts w:hint="eastAsia"/>
          <w:b/>
          <w:bCs/>
          <w:sz w:val="28"/>
          <w:szCs w:val="28"/>
          <w:lang w:val="en-US" w:eastAsia="zh-CN"/>
        </w:rPr>
        <w:t>组</w:t>
      </w:r>
      <w:r>
        <w:rPr>
          <w:rFonts w:hint="eastAsia"/>
          <w:b/>
          <w:bCs/>
          <w:sz w:val="28"/>
          <w:szCs w:val="28"/>
        </w:rPr>
        <w:t>名单</w:t>
      </w:r>
      <w:r>
        <w:rPr>
          <w:rFonts w:hint="eastAsia"/>
          <w:sz w:val="28"/>
          <w:szCs w:val="28"/>
        </w:rPr>
        <w:t>：由评价专家亲自签名。</w:t>
      </w:r>
    </w:p>
    <w:p w14:paraId="3337FD07">
      <w:pPr>
        <w:spacing w:line="560" w:lineRule="exact"/>
        <w:ind w:firstLine="560" w:firstLineChars="200"/>
        <w:rPr>
          <w:rFonts w:hint="eastAsia"/>
          <w:sz w:val="28"/>
          <w:szCs w:val="28"/>
        </w:rPr>
      </w:pPr>
      <w:r>
        <w:rPr>
          <w:rFonts w:hint="eastAsia"/>
          <w:b w:val="0"/>
          <w:bCs/>
          <w:sz w:val="28"/>
          <w:szCs w:val="28"/>
        </w:rPr>
        <w:t>16</w:t>
      </w:r>
      <w:r>
        <w:rPr>
          <w:rFonts w:hint="eastAsia"/>
          <w:b w:val="0"/>
          <w:bCs/>
          <w:sz w:val="28"/>
          <w:szCs w:val="28"/>
          <w:lang w:eastAsia="zh-CN"/>
        </w:rPr>
        <w:t>、</w:t>
      </w:r>
      <w:r>
        <w:rPr>
          <w:rFonts w:hint="eastAsia"/>
          <w:b/>
          <w:bCs/>
          <w:sz w:val="28"/>
          <w:szCs w:val="28"/>
        </w:rPr>
        <w:t>评价</w:t>
      </w:r>
      <w:r>
        <w:rPr>
          <w:rFonts w:hint="eastAsia"/>
          <w:b/>
          <w:bCs/>
          <w:sz w:val="28"/>
          <w:szCs w:val="28"/>
          <w:lang w:val="en-US" w:eastAsia="zh-CN"/>
        </w:rPr>
        <w:t>机构</w:t>
      </w:r>
      <w:r>
        <w:rPr>
          <w:rFonts w:hint="eastAsia"/>
          <w:b/>
          <w:bCs/>
          <w:sz w:val="28"/>
          <w:szCs w:val="28"/>
        </w:rPr>
        <w:t>意见</w:t>
      </w:r>
      <w:r>
        <w:rPr>
          <w:rFonts w:hint="eastAsia"/>
          <w:sz w:val="28"/>
          <w:szCs w:val="28"/>
        </w:rPr>
        <w:t>：由广东省</w:t>
      </w:r>
      <w:r>
        <w:rPr>
          <w:rFonts w:hint="eastAsia"/>
          <w:sz w:val="28"/>
          <w:szCs w:val="28"/>
          <w:lang w:val="en-US" w:eastAsia="zh-CN"/>
        </w:rPr>
        <w:t>湿地保护协会</w:t>
      </w:r>
      <w:r>
        <w:rPr>
          <w:rFonts w:hint="eastAsia"/>
          <w:sz w:val="28"/>
          <w:szCs w:val="28"/>
        </w:rPr>
        <w:t>填写，单位</w:t>
      </w:r>
      <w:r>
        <w:rPr>
          <w:rFonts w:hint="eastAsia"/>
          <w:sz w:val="28"/>
          <w:szCs w:val="28"/>
          <w:lang w:val="en-US" w:eastAsia="zh-CN"/>
        </w:rPr>
        <w:t>法人代表</w:t>
      </w:r>
      <w:r>
        <w:rPr>
          <w:rFonts w:hint="eastAsia"/>
          <w:sz w:val="28"/>
          <w:szCs w:val="28"/>
        </w:rPr>
        <w:t>签字，并加盖公章。</w:t>
      </w:r>
    </w:p>
    <w:p w14:paraId="264E648E">
      <w:pPr>
        <w:spacing w:line="560" w:lineRule="exact"/>
        <w:ind w:firstLine="560" w:firstLineChars="200"/>
        <w:rPr>
          <w:rFonts w:hint="eastAsia"/>
          <w:sz w:val="28"/>
          <w:szCs w:val="28"/>
        </w:rPr>
      </w:pPr>
      <w:r>
        <w:rPr>
          <w:rFonts w:hint="eastAsia"/>
          <w:b w:val="0"/>
          <w:bCs/>
          <w:sz w:val="28"/>
          <w:szCs w:val="28"/>
        </w:rPr>
        <w:t>17</w:t>
      </w:r>
      <w:r>
        <w:rPr>
          <w:rFonts w:hint="eastAsia"/>
          <w:b w:val="0"/>
          <w:bCs/>
          <w:sz w:val="28"/>
          <w:szCs w:val="28"/>
          <w:lang w:eastAsia="zh-CN"/>
        </w:rPr>
        <w:t>、</w:t>
      </w:r>
      <w:r>
        <w:rPr>
          <w:rFonts w:hint="eastAsia"/>
          <w:b/>
          <w:sz w:val="28"/>
          <w:szCs w:val="28"/>
        </w:rPr>
        <w:t>科技成果完成单位情况：</w:t>
      </w:r>
      <w:r>
        <w:rPr>
          <w:rFonts w:hint="eastAsia"/>
          <w:sz w:val="28"/>
          <w:szCs w:val="28"/>
        </w:rPr>
        <w:t>由成果完成单位填写。各单位应加盖公章，单位名称与公章一致。</w:t>
      </w:r>
    </w:p>
    <w:p w14:paraId="235688A7">
      <w:pPr>
        <w:spacing w:line="560" w:lineRule="exact"/>
        <w:ind w:firstLine="560" w:firstLineChars="200"/>
        <w:rPr>
          <w:rFonts w:hint="eastAsia"/>
          <w:sz w:val="28"/>
          <w:szCs w:val="28"/>
        </w:rPr>
      </w:pPr>
      <w:r>
        <w:rPr>
          <w:rFonts w:hint="eastAsia"/>
          <w:b w:val="0"/>
          <w:bCs w:val="0"/>
          <w:sz w:val="28"/>
          <w:szCs w:val="28"/>
        </w:rPr>
        <w:t>18</w:t>
      </w:r>
      <w:r>
        <w:rPr>
          <w:rFonts w:hint="eastAsia"/>
          <w:b w:val="0"/>
          <w:bCs w:val="0"/>
          <w:sz w:val="28"/>
          <w:szCs w:val="28"/>
          <w:lang w:eastAsia="zh-CN"/>
        </w:rPr>
        <w:t>、</w:t>
      </w:r>
      <w:r>
        <w:rPr>
          <w:rFonts w:hint="eastAsia"/>
          <w:b/>
          <w:bCs/>
          <w:sz w:val="28"/>
          <w:szCs w:val="28"/>
        </w:rPr>
        <w:t>主要研制人员名单</w:t>
      </w:r>
      <w:r>
        <w:rPr>
          <w:rFonts w:hint="eastAsia"/>
          <w:sz w:val="28"/>
          <w:szCs w:val="28"/>
        </w:rPr>
        <w:t>：由成果完成单位填写。填写内容与《科技成果评价委托申请表》中的主要研制人员名单相同。</w:t>
      </w:r>
    </w:p>
    <w:p w14:paraId="32E48AC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hint="eastAsia"/>
          <w:b/>
          <w:sz w:val="28"/>
          <w:szCs w:val="28"/>
          <w:lang w:eastAsia="zh-CN"/>
        </w:rPr>
      </w:pPr>
      <w:r>
        <w:rPr>
          <w:rFonts w:hint="eastAsia"/>
          <w:b w:val="0"/>
          <w:bCs/>
          <w:sz w:val="28"/>
          <w:szCs w:val="28"/>
        </w:rPr>
        <w:t>19</w:t>
      </w:r>
      <w:r>
        <w:rPr>
          <w:rFonts w:hint="eastAsia"/>
          <w:b w:val="0"/>
          <w:bCs/>
          <w:sz w:val="28"/>
          <w:szCs w:val="28"/>
          <w:lang w:eastAsia="zh-CN"/>
        </w:rPr>
        <w:t>、</w:t>
      </w:r>
      <w:r>
        <w:rPr>
          <w:rFonts w:hint="eastAsia" w:ascii="仿宋_GB2312" w:hAnsi="仿宋_GB2312" w:eastAsia="仿宋_GB2312" w:cs="仿宋_GB2312"/>
          <w:sz w:val="28"/>
          <w:szCs w:val="28"/>
          <w:highlight w:val="none"/>
        </w:rPr>
        <w:t>本</w:t>
      </w:r>
      <w:r>
        <w:rPr>
          <w:rFonts w:hint="eastAsia" w:ascii="仿宋_GB2312" w:hAnsi="仿宋_GB2312" w:cs="仿宋_GB2312"/>
          <w:sz w:val="28"/>
          <w:szCs w:val="28"/>
          <w:highlight w:val="none"/>
          <w:lang w:val="en-US" w:eastAsia="zh-CN"/>
        </w:rPr>
        <w:t>报告</w:t>
      </w:r>
      <w:r>
        <w:rPr>
          <w:rFonts w:hint="eastAsia" w:ascii="仿宋_GB2312" w:hAnsi="仿宋_GB2312" w:eastAsia="仿宋_GB2312" w:cs="仿宋_GB2312"/>
          <w:sz w:val="28"/>
          <w:szCs w:val="28"/>
          <w:highlight w:val="none"/>
        </w:rPr>
        <w:t>中，凡是</w:t>
      </w:r>
      <w:r>
        <w:rPr>
          <w:rFonts w:hint="eastAsia" w:ascii="仿宋_GB2312" w:hAnsi="仿宋_GB2312" w:eastAsia="仿宋_GB2312" w:cs="仿宋_GB2312"/>
          <w:sz w:val="28"/>
          <w:szCs w:val="28"/>
          <w:highlight w:val="none"/>
          <w:lang w:val="en-US" w:eastAsia="zh-CN"/>
        </w:rPr>
        <w:t>委托双方</w:t>
      </w:r>
      <w:r>
        <w:rPr>
          <w:rFonts w:hint="eastAsia" w:ascii="仿宋_GB2312" w:hAnsi="仿宋_GB2312" w:eastAsia="仿宋_GB2312" w:cs="仿宋_GB2312"/>
          <w:sz w:val="28"/>
          <w:szCs w:val="28"/>
          <w:highlight w:val="none"/>
        </w:rPr>
        <w:t>约定认为无需填写的</w:t>
      </w:r>
      <w:r>
        <w:rPr>
          <w:rFonts w:hint="eastAsia" w:ascii="仿宋_GB2312" w:hAnsi="仿宋_GB2312" w:eastAsia="仿宋_GB2312" w:cs="仿宋_GB2312"/>
          <w:sz w:val="28"/>
          <w:szCs w:val="28"/>
          <w:highlight w:val="none"/>
          <w:lang w:val="en-US" w:eastAsia="zh-CN"/>
        </w:rPr>
        <w:t>内容</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须</w:t>
      </w:r>
      <w:r>
        <w:rPr>
          <w:rFonts w:hint="eastAsia" w:ascii="仿宋_GB2312" w:hAnsi="仿宋_GB2312" w:eastAsia="仿宋_GB2312" w:cs="仿宋_GB2312"/>
          <w:sz w:val="28"/>
          <w:szCs w:val="28"/>
          <w:highlight w:val="none"/>
        </w:rPr>
        <w:t>在该</w:t>
      </w:r>
      <w:r>
        <w:rPr>
          <w:rFonts w:hint="eastAsia" w:ascii="仿宋_GB2312" w:hAnsi="仿宋_GB2312" w:eastAsia="仿宋_GB2312" w:cs="仿宋_GB2312"/>
          <w:sz w:val="28"/>
          <w:szCs w:val="28"/>
          <w:highlight w:val="none"/>
          <w:lang w:val="en-US" w:eastAsia="zh-CN"/>
        </w:rPr>
        <w:t>项内容</w:t>
      </w:r>
      <w:r>
        <w:rPr>
          <w:rFonts w:hint="eastAsia" w:ascii="仿宋_GB2312" w:hAnsi="仿宋_GB2312" w:eastAsia="仿宋_GB2312" w:cs="仿宋_GB2312"/>
          <w:sz w:val="28"/>
          <w:szCs w:val="28"/>
          <w:highlight w:val="none"/>
        </w:rPr>
        <w:t>的空白处划（／）表示。</w:t>
      </w:r>
    </w:p>
    <w:p w14:paraId="7E5B6DFE">
      <w:pPr>
        <w:spacing w:line="560" w:lineRule="exact"/>
        <w:ind w:firstLine="560" w:firstLineChars="200"/>
        <w:rPr>
          <w:rFonts w:hint="eastAsia" w:ascii="黑体" w:hAnsi="黑体" w:eastAsia="黑体"/>
          <w:b/>
          <w:bCs/>
          <w:spacing w:val="140"/>
          <w:sz w:val="36"/>
          <w:szCs w:val="36"/>
        </w:rPr>
        <w:sectPr>
          <w:pgSz w:w="11906" w:h="16838"/>
          <w:pgMar w:top="1560" w:right="1474" w:bottom="1984" w:left="1588" w:header="851" w:footer="1559" w:gutter="0"/>
          <w:pgNumType w:fmt="numberInDash"/>
          <w:cols w:space="720" w:num="1"/>
          <w:titlePg/>
          <w:docGrid w:type="lines" w:linePitch="312" w:charSpace="0"/>
        </w:sectPr>
      </w:pPr>
      <w:r>
        <w:rPr>
          <w:rFonts w:hint="eastAsia"/>
          <w:b w:val="0"/>
          <w:bCs/>
          <w:sz w:val="28"/>
          <w:szCs w:val="28"/>
          <w:lang w:val="en-US" w:eastAsia="zh-CN"/>
        </w:rPr>
        <w:t>20、</w:t>
      </w:r>
      <w:r>
        <w:rPr>
          <w:rFonts w:hint="eastAsia"/>
          <w:sz w:val="28"/>
          <w:szCs w:val="28"/>
        </w:rPr>
        <w:t>评价</w:t>
      </w:r>
      <w:r>
        <w:rPr>
          <w:rFonts w:hint="eastAsia"/>
          <w:sz w:val="28"/>
          <w:szCs w:val="28"/>
          <w:lang w:val="en-US" w:eastAsia="zh-CN"/>
        </w:rPr>
        <w:t>单位</w:t>
      </w:r>
      <w:r>
        <w:rPr>
          <w:rFonts w:hint="eastAsia"/>
          <w:sz w:val="28"/>
          <w:szCs w:val="28"/>
        </w:rPr>
        <w:t>对评价报告所有栏目审查无误后，方可加盖“广东省</w:t>
      </w:r>
      <w:r>
        <w:rPr>
          <w:rFonts w:hint="eastAsia"/>
          <w:sz w:val="28"/>
          <w:szCs w:val="28"/>
          <w:lang w:val="en-US" w:eastAsia="zh-CN"/>
        </w:rPr>
        <w:t>湿地保护协会</w:t>
      </w:r>
      <w:r>
        <w:rPr>
          <w:rFonts w:hint="eastAsia"/>
          <w:sz w:val="28"/>
          <w:szCs w:val="28"/>
        </w:rPr>
        <w:t>”用章，并加盖骑缝章，评价报告生效。</w:t>
      </w:r>
    </w:p>
    <w:p w14:paraId="00CCB1FB">
      <w:pPr>
        <w:pStyle w:val="4"/>
        <w:spacing w:line="360" w:lineRule="auto"/>
        <w:ind w:firstLine="0" w:firstLineChars="0"/>
        <w:rPr>
          <w:rFonts w:hint="eastAsia" w:eastAsia="黑体"/>
          <w:sz w:val="36"/>
          <w:szCs w:val="36"/>
          <w:lang w:val="en-US" w:eastAsia="zh-CN"/>
        </w:rPr>
      </w:pPr>
      <w:r>
        <w:rPr>
          <w:rFonts w:ascii="Times New Roman" w:hAnsi="Times New Roman" w:eastAsia="黑体"/>
          <w:sz w:val="28"/>
          <w:szCs w:val="28"/>
        </w:rPr>
        <w:t>附件</w:t>
      </w:r>
      <w:r>
        <w:rPr>
          <w:rFonts w:hint="eastAsia" w:ascii="Times New Roman" w:hAnsi="Times New Roman" w:eastAsia="黑体"/>
          <w:sz w:val="28"/>
          <w:szCs w:val="28"/>
          <w:lang w:val="en-US" w:eastAsia="zh-CN"/>
        </w:rPr>
        <w:t>3</w:t>
      </w:r>
    </w:p>
    <w:p w14:paraId="632427B4">
      <w:pPr>
        <w:spacing w:line="360" w:lineRule="auto"/>
        <w:jc w:val="center"/>
        <w:rPr>
          <w:rFonts w:hint="eastAsia" w:eastAsia="方正小标宋简体"/>
          <w:bCs/>
          <w:sz w:val="44"/>
          <w:szCs w:val="44"/>
        </w:rPr>
      </w:pPr>
      <w:r>
        <w:rPr>
          <w:rFonts w:hint="eastAsia" w:eastAsia="方正小标宋简体"/>
          <w:bCs/>
          <w:sz w:val="44"/>
          <w:szCs w:val="44"/>
        </w:rPr>
        <w:t>申请科技成果评价应提交的材料清单</w:t>
      </w:r>
    </w:p>
    <w:p w14:paraId="3A4E26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default" w:eastAsia="仿宋_GB2312"/>
          <w:b/>
          <w:bCs/>
          <w:sz w:val="28"/>
          <w:szCs w:val="28"/>
          <w:lang w:val="en-US" w:eastAsia="zh-CN"/>
        </w:rPr>
      </w:pPr>
      <w:r>
        <w:rPr>
          <w:rFonts w:hint="eastAsia"/>
          <w:b/>
          <w:bCs/>
          <w:sz w:val="28"/>
          <w:szCs w:val="28"/>
          <w:lang w:val="en-US" w:eastAsia="zh-CN"/>
        </w:rPr>
        <w:t>一、材料清单</w:t>
      </w:r>
    </w:p>
    <w:p w14:paraId="011AE1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b/>
          <w:bCs/>
          <w:sz w:val="28"/>
          <w:szCs w:val="28"/>
        </w:rPr>
      </w:pPr>
      <w:r>
        <w:rPr>
          <w:rFonts w:hint="eastAsia"/>
          <w:b/>
          <w:bCs/>
          <w:sz w:val="28"/>
          <w:szCs w:val="28"/>
        </w:rPr>
        <w:t>（一）应用技术成果</w:t>
      </w:r>
    </w:p>
    <w:p w14:paraId="68B8CB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lang w:eastAsia="zh-CN"/>
        </w:rPr>
      </w:pPr>
      <w:r>
        <w:rPr>
          <w:rFonts w:hint="eastAsia"/>
          <w:sz w:val="28"/>
          <w:szCs w:val="24"/>
        </w:rPr>
        <w:t>1</w:t>
      </w:r>
      <w:r>
        <w:rPr>
          <w:rFonts w:hint="eastAsia"/>
          <w:sz w:val="28"/>
          <w:szCs w:val="24"/>
          <w:lang w:eastAsia="zh-CN"/>
        </w:rPr>
        <w:t>、</w:t>
      </w:r>
      <w:r>
        <w:rPr>
          <w:rFonts w:hint="eastAsia"/>
          <w:sz w:val="28"/>
          <w:szCs w:val="24"/>
          <w:highlight w:val="none"/>
        </w:rPr>
        <w:t>研</w:t>
      </w:r>
      <w:r>
        <w:rPr>
          <w:rFonts w:hint="eastAsia"/>
          <w:sz w:val="28"/>
          <w:szCs w:val="24"/>
          <w:highlight w:val="none"/>
          <w:lang w:val="en-US" w:eastAsia="zh-CN"/>
        </w:rPr>
        <w:t>制（究）</w:t>
      </w:r>
      <w:r>
        <w:rPr>
          <w:rFonts w:hint="eastAsia"/>
          <w:sz w:val="28"/>
          <w:szCs w:val="24"/>
          <w:highlight w:val="none"/>
        </w:rPr>
        <w:t>报告</w:t>
      </w:r>
      <w:r>
        <w:rPr>
          <w:rFonts w:hint="eastAsia"/>
          <w:sz w:val="28"/>
          <w:szCs w:val="24"/>
          <w:highlight w:val="none"/>
          <w:lang w:eastAsia="zh-CN"/>
        </w:rPr>
        <w:t>，</w:t>
      </w:r>
      <w:r>
        <w:rPr>
          <w:rFonts w:hint="eastAsia"/>
          <w:sz w:val="28"/>
          <w:szCs w:val="24"/>
          <w:highlight w:val="none"/>
          <w:lang w:val="en-US" w:eastAsia="zh-CN"/>
        </w:rPr>
        <w:t>主要包括但不限于以下内容</w:t>
      </w:r>
      <w:r>
        <w:rPr>
          <w:rFonts w:hint="eastAsia"/>
          <w:sz w:val="28"/>
          <w:szCs w:val="24"/>
          <w:lang w:eastAsia="zh-CN"/>
        </w:rPr>
        <w:t>：</w:t>
      </w:r>
    </w:p>
    <w:p w14:paraId="706488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lang w:eastAsia="zh-CN"/>
        </w:rPr>
      </w:pPr>
      <w:r>
        <w:rPr>
          <w:rFonts w:hint="eastAsia"/>
          <w:sz w:val="28"/>
          <w:szCs w:val="24"/>
          <w:lang w:eastAsia="zh-CN"/>
        </w:rPr>
        <w:t>（1）项目来源：计划项目应写清计划名称及其编号，自选项目可介绍项目背景；</w:t>
      </w:r>
    </w:p>
    <w:p w14:paraId="161C38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lang w:eastAsia="zh-CN"/>
        </w:rPr>
      </w:pPr>
      <w:r>
        <w:rPr>
          <w:rFonts w:hint="eastAsia"/>
          <w:sz w:val="28"/>
          <w:szCs w:val="24"/>
          <w:lang w:eastAsia="zh-CN"/>
        </w:rPr>
        <w:t>（2）应用领域和技术原理：技术路线、技术原理及主要技术特征；</w:t>
      </w:r>
    </w:p>
    <w:p w14:paraId="287B1B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lang w:eastAsia="zh-CN"/>
        </w:rPr>
      </w:pPr>
      <w:r>
        <w:rPr>
          <w:rFonts w:hint="eastAsia"/>
          <w:sz w:val="28"/>
          <w:szCs w:val="24"/>
          <w:lang w:eastAsia="zh-CN"/>
        </w:rPr>
        <w:t>（3）主要结果及实际达到的性能指标：主要工艺、技术参数，装备水平，检测手段，原材料来源及消耗情况，环保、安全及卫生状况等；或者试验设计、试验材料、试验方法、试验数据、统计分析等；</w:t>
      </w:r>
    </w:p>
    <w:p w14:paraId="482A57B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lang w:eastAsia="zh-CN"/>
        </w:rPr>
      </w:pPr>
      <w:r>
        <w:rPr>
          <w:rFonts w:hint="eastAsia"/>
          <w:sz w:val="28"/>
          <w:szCs w:val="24"/>
          <w:lang w:eastAsia="zh-CN"/>
        </w:rPr>
        <w:t>（4）与国内外同类研究的综合比较：总体技术性能指标与国内外同类先进技术比较情况；</w:t>
      </w:r>
    </w:p>
    <w:p w14:paraId="1B1F8F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lang w:eastAsia="zh-CN"/>
        </w:rPr>
      </w:pPr>
      <w:r>
        <w:rPr>
          <w:rFonts w:hint="eastAsia"/>
          <w:sz w:val="28"/>
          <w:szCs w:val="24"/>
          <w:lang w:eastAsia="zh-CN"/>
        </w:rPr>
        <w:t>（5）技术创新点；</w:t>
      </w:r>
    </w:p>
    <w:p w14:paraId="32BCC7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lang w:eastAsia="zh-CN"/>
        </w:rPr>
      </w:pPr>
      <w:r>
        <w:rPr>
          <w:rFonts w:hint="eastAsia"/>
          <w:sz w:val="28"/>
          <w:szCs w:val="24"/>
          <w:lang w:eastAsia="zh-CN"/>
        </w:rPr>
        <w:t>（6）技术的新颖性、先进性、适用性和成熟度；</w:t>
      </w:r>
    </w:p>
    <w:p w14:paraId="2D6A89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lang w:eastAsia="zh-CN"/>
        </w:rPr>
      </w:pPr>
      <w:r>
        <w:rPr>
          <w:rFonts w:hint="eastAsia"/>
          <w:sz w:val="28"/>
          <w:szCs w:val="24"/>
          <w:lang w:eastAsia="zh-CN"/>
        </w:rPr>
        <w:t>（7）作用意义：对产业发展、社会经济发展和科技进步的作用意义；</w:t>
      </w:r>
    </w:p>
    <w:p w14:paraId="79747A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eastAsia="仿宋_GB2312"/>
          <w:sz w:val="28"/>
          <w:szCs w:val="24"/>
          <w:lang w:val="en-US" w:eastAsia="zh-CN"/>
        </w:rPr>
      </w:pPr>
      <w:r>
        <w:rPr>
          <w:rFonts w:hint="eastAsia"/>
          <w:sz w:val="28"/>
          <w:szCs w:val="24"/>
          <w:lang w:eastAsia="zh-CN"/>
        </w:rPr>
        <w:t>（8）成果转化和推广应用的条件和前景：进一步推广应用的条件和前景、存在的主要问题及进一步深入研究的设想等。</w:t>
      </w:r>
    </w:p>
    <w:p w14:paraId="21F883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sz w:val="28"/>
          <w:szCs w:val="24"/>
          <w:lang w:val="en-US" w:eastAsia="zh-CN"/>
        </w:rPr>
      </w:pPr>
      <w:r>
        <w:rPr>
          <w:rFonts w:hint="eastAsia"/>
          <w:sz w:val="28"/>
          <w:szCs w:val="24"/>
          <w:lang w:val="en-US" w:eastAsia="zh-CN"/>
        </w:rPr>
        <w:t>2、检测报告：产品类成果应提交</w:t>
      </w:r>
      <w:r>
        <w:rPr>
          <w:rFonts w:hint="eastAsia" w:ascii="仿宋_GB2312" w:hAnsi="仿宋_GB2312" w:eastAsia="仿宋_GB2312" w:cs="仿宋_GB2312"/>
          <w:sz w:val="28"/>
          <w:szCs w:val="28"/>
        </w:rPr>
        <w:t>专业检测机构出具的产品检测报告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highlight w:val="none"/>
          <w:lang w:val="en-US" w:eastAsia="zh-CN"/>
        </w:rPr>
        <w:t>或</w:t>
      </w:r>
      <w:r>
        <w:rPr>
          <w:rFonts w:hint="eastAsia"/>
          <w:sz w:val="28"/>
          <w:szCs w:val="24"/>
        </w:rPr>
        <w:t>测试分析报告及主要实验、测试记录报告</w:t>
      </w:r>
      <w:r>
        <w:rPr>
          <w:rFonts w:hint="eastAsia" w:ascii="仿宋_GB2312" w:hAnsi="仿宋_GB2312" w:eastAsia="仿宋_GB2312" w:cs="仿宋_GB2312"/>
          <w:sz w:val="28"/>
          <w:szCs w:val="28"/>
          <w:highlight w:val="none"/>
          <w:lang w:val="en-US" w:eastAsia="zh-CN"/>
        </w:rPr>
        <w:t>等（专家应回避</w:t>
      </w:r>
      <w:r>
        <w:rPr>
          <w:rFonts w:hint="eastAsia" w:ascii="仿宋_GB2312" w:hAnsi="仿宋_GB2312" w:eastAsia="仿宋_GB2312" w:cs="仿宋_GB2312"/>
          <w:b w:val="0"/>
          <w:bCs w:val="0"/>
          <w:sz w:val="28"/>
          <w:szCs w:val="28"/>
          <w:highlight w:val="none"/>
          <w:lang w:val="en-US" w:eastAsia="zh-CN"/>
        </w:rPr>
        <w:t>委托方、成果完成单位等关联单位的人员</w:t>
      </w:r>
      <w:r>
        <w:rPr>
          <w:rFonts w:hint="eastAsia" w:ascii="仿宋_GB2312" w:hAnsi="仿宋_GB2312" w:eastAsia="仿宋_GB2312" w:cs="仿宋_GB2312"/>
          <w:sz w:val="28"/>
          <w:szCs w:val="28"/>
          <w:highlight w:val="none"/>
          <w:lang w:val="en-US" w:eastAsia="zh-CN"/>
        </w:rPr>
        <w:t>）</w:t>
      </w:r>
      <w:r>
        <w:rPr>
          <w:rFonts w:hint="eastAsia"/>
          <w:sz w:val="28"/>
          <w:szCs w:val="24"/>
        </w:rPr>
        <w:t>；</w:t>
      </w:r>
    </w:p>
    <w:p w14:paraId="5E739D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rPr>
      </w:pPr>
      <w:r>
        <w:rPr>
          <w:rFonts w:hint="eastAsia"/>
          <w:sz w:val="28"/>
          <w:szCs w:val="24"/>
        </w:rPr>
        <w:t>3</w:t>
      </w:r>
      <w:r>
        <w:rPr>
          <w:rFonts w:hint="eastAsia"/>
          <w:sz w:val="28"/>
          <w:szCs w:val="24"/>
          <w:lang w:eastAsia="zh-CN"/>
        </w:rPr>
        <w:t>、</w:t>
      </w:r>
      <w:r>
        <w:rPr>
          <w:rFonts w:hint="eastAsia"/>
          <w:sz w:val="28"/>
          <w:szCs w:val="24"/>
        </w:rPr>
        <w:t>标准文本、专利证书、新品种权证书等；</w:t>
      </w:r>
    </w:p>
    <w:p w14:paraId="31BE23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rPr>
      </w:pPr>
      <w:r>
        <w:rPr>
          <w:rFonts w:hint="eastAsia"/>
          <w:sz w:val="28"/>
          <w:szCs w:val="24"/>
        </w:rPr>
        <w:t>4</w:t>
      </w:r>
      <w:r>
        <w:rPr>
          <w:rFonts w:hint="eastAsia"/>
          <w:sz w:val="28"/>
          <w:szCs w:val="24"/>
          <w:lang w:eastAsia="zh-CN"/>
        </w:rPr>
        <w:t>、</w:t>
      </w:r>
      <w:r>
        <w:rPr>
          <w:rFonts w:hint="eastAsia"/>
          <w:sz w:val="28"/>
          <w:szCs w:val="24"/>
        </w:rPr>
        <w:t>论文、论著及其检索报告（论文是否是SCI、EI或统计源期刊论文）；</w:t>
      </w:r>
    </w:p>
    <w:p w14:paraId="7A7792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sz w:val="28"/>
          <w:szCs w:val="24"/>
          <w:lang w:val="en-US"/>
        </w:rPr>
      </w:pPr>
      <w:r>
        <w:rPr>
          <w:rFonts w:hint="eastAsia"/>
          <w:sz w:val="28"/>
          <w:szCs w:val="24"/>
        </w:rPr>
        <w:t>5</w:t>
      </w:r>
      <w:r>
        <w:rPr>
          <w:rFonts w:hint="eastAsia"/>
          <w:sz w:val="28"/>
          <w:szCs w:val="24"/>
          <w:lang w:eastAsia="zh-CN"/>
        </w:rPr>
        <w:t>、</w:t>
      </w:r>
      <w:r>
        <w:rPr>
          <w:rFonts w:hint="eastAsia"/>
          <w:sz w:val="28"/>
          <w:szCs w:val="24"/>
          <w:lang w:val="en-US" w:eastAsia="zh-CN"/>
        </w:rPr>
        <w:t>查新报告：国家、省、自治区、直辖市级和国家主管部门认可的科技信息机构出具的有效期内的查新报告</w:t>
      </w:r>
      <w:r>
        <w:rPr>
          <w:rFonts w:hint="eastAsia"/>
          <w:sz w:val="28"/>
          <w:szCs w:val="24"/>
        </w:rPr>
        <w:t>；</w:t>
      </w:r>
    </w:p>
    <w:p w14:paraId="7DF443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rPr>
      </w:pPr>
      <w:r>
        <w:rPr>
          <w:rFonts w:hint="eastAsia"/>
          <w:sz w:val="28"/>
          <w:szCs w:val="24"/>
        </w:rPr>
        <w:t>6</w:t>
      </w:r>
      <w:r>
        <w:rPr>
          <w:rFonts w:hint="eastAsia"/>
          <w:sz w:val="28"/>
          <w:szCs w:val="24"/>
          <w:lang w:eastAsia="zh-CN"/>
        </w:rPr>
        <w:t>、</w:t>
      </w:r>
      <w:r>
        <w:rPr>
          <w:rFonts w:hint="eastAsia"/>
          <w:sz w:val="28"/>
          <w:szCs w:val="24"/>
          <w:lang w:val="en-US" w:eastAsia="zh-CN"/>
        </w:rPr>
        <w:t>行业证明：</w:t>
      </w:r>
      <w:r>
        <w:rPr>
          <w:rFonts w:hint="eastAsia"/>
          <w:sz w:val="28"/>
          <w:szCs w:val="24"/>
        </w:rPr>
        <w:t>国家法律法规要求的行业审批文件</w:t>
      </w:r>
      <w:r>
        <w:rPr>
          <w:rFonts w:hint="eastAsia"/>
          <w:sz w:val="28"/>
          <w:szCs w:val="24"/>
          <w:lang w:val="en-US" w:eastAsia="zh-CN"/>
        </w:rPr>
        <w:t>和行业证明</w:t>
      </w:r>
      <w:r>
        <w:rPr>
          <w:rFonts w:hint="eastAsia"/>
          <w:sz w:val="28"/>
          <w:szCs w:val="24"/>
        </w:rPr>
        <w:t>；</w:t>
      </w:r>
    </w:p>
    <w:p w14:paraId="573568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rPr>
      </w:pPr>
      <w:r>
        <w:rPr>
          <w:rFonts w:hint="eastAsia"/>
          <w:sz w:val="28"/>
          <w:szCs w:val="24"/>
        </w:rPr>
        <w:t>7</w:t>
      </w:r>
      <w:r>
        <w:rPr>
          <w:rFonts w:hint="eastAsia"/>
          <w:sz w:val="28"/>
          <w:szCs w:val="24"/>
          <w:lang w:eastAsia="zh-CN"/>
        </w:rPr>
        <w:t>、</w:t>
      </w:r>
      <w:r>
        <w:rPr>
          <w:rFonts w:hint="eastAsia"/>
          <w:sz w:val="28"/>
          <w:szCs w:val="24"/>
          <w:lang w:val="en-US" w:eastAsia="zh-CN"/>
        </w:rPr>
        <w:t>效益证明：</w:t>
      </w:r>
      <w:r>
        <w:rPr>
          <w:rFonts w:hint="eastAsia"/>
          <w:sz w:val="28"/>
          <w:szCs w:val="24"/>
        </w:rPr>
        <w:t>推广应用所产生的经济效益</w:t>
      </w:r>
      <w:r>
        <w:rPr>
          <w:rFonts w:hint="eastAsia"/>
          <w:sz w:val="28"/>
          <w:szCs w:val="24"/>
          <w:lang w:eastAsia="zh-CN"/>
        </w:rPr>
        <w:t>、</w:t>
      </w:r>
      <w:r>
        <w:rPr>
          <w:rFonts w:hint="eastAsia"/>
          <w:sz w:val="28"/>
          <w:szCs w:val="24"/>
        </w:rPr>
        <w:t>社会效益、环境生态效益</w:t>
      </w:r>
      <w:r>
        <w:rPr>
          <w:rFonts w:hint="eastAsia"/>
          <w:sz w:val="28"/>
          <w:szCs w:val="24"/>
          <w:lang w:eastAsia="zh-CN"/>
        </w:rPr>
        <w:t>、</w:t>
      </w:r>
      <w:r>
        <w:rPr>
          <w:rFonts w:hint="eastAsia"/>
          <w:sz w:val="28"/>
          <w:szCs w:val="24"/>
          <w:lang w:val="en-US" w:eastAsia="zh-CN"/>
        </w:rPr>
        <w:t>公益效益</w:t>
      </w:r>
      <w:r>
        <w:rPr>
          <w:rFonts w:hint="eastAsia"/>
          <w:sz w:val="28"/>
          <w:szCs w:val="24"/>
        </w:rPr>
        <w:t>证明；</w:t>
      </w:r>
    </w:p>
    <w:p w14:paraId="3D5670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rPr>
      </w:pPr>
      <w:r>
        <w:rPr>
          <w:rFonts w:hint="eastAsia"/>
          <w:sz w:val="28"/>
          <w:szCs w:val="24"/>
        </w:rPr>
        <w:t>8</w:t>
      </w:r>
      <w:r>
        <w:rPr>
          <w:rFonts w:hint="eastAsia"/>
          <w:sz w:val="28"/>
          <w:szCs w:val="24"/>
          <w:lang w:eastAsia="zh-CN"/>
        </w:rPr>
        <w:t>、</w:t>
      </w:r>
      <w:r>
        <w:rPr>
          <w:rFonts w:hint="eastAsia"/>
          <w:sz w:val="28"/>
          <w:szCs w:val="24"/>
          <w:lang w:val="en-US" w:eastAsia="zh-CN"/>
        </w:rPr>
        <w:t>推广应用证明：</w:t>
      </w:r>
      <w:r>
        <w:rPr>
          <w:rFonts w:hint="eastAsia"/>
          <w:sz w:val="28"/>
          <w:szCs w:val="24"/>
        </w:rPr>
        <w:t>两家以上应用单位</w:t>
      </w:r>
      <w:r>
        <w:rPr>
          <w:rFonts w:hint="eastAsia"/>
          <w:sz w:val="28"/>
          <w:szCs w:val="24"/>
          <w:lang w:val="en-US" w:eastAsia="zh-CN"/>
        </w:rPr>
        <w:t>的</w:t>
      </w:r>
      <w:r>
        <w:rPr>
          <w:rFonts w:hint="eastAsia"/>
          <w:sz w:val="28"/>
          <w:szCs w:val="24"/>
        </w:rPr>
        <w:t>用户应用证明；</w:t>
      </w:r>
    </w:p>
    <w:p w14:paraId="636C4EC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rPr>
      </w:pPr>
      <w:r>
        <w:rPr>
          <w:rFonts w:hint="eastAsia"/>
          <w:sz w:val="28"/>
          <w:szCs w:val="24"/>
        </w:rPr>
        <w:t>9</w:t>
      </w:r>
      <w:r>
        <w:rPr>
          <w:rFonts w:hint="eastAsia"/>
          <w:sz w:val="28"/>
          <w:szCs w:val="24"/>
          <w:lang w:eastAsia="zh-CN"/>
        </w:rPr>
        <w:t>、</w:t>
      </w:r>
      <w:r>
        <w:rPr>
          <w:rFonts w:hint="eastAsia"/>
          <w:sz w:val="28"/>
          <w:szCs w:val="24"/>
          <w:lang w:val="en-US" w:eastAsia="zh-CN"/>
        </w:rPr>
        <w:t>项目合同书：属计划类项目应提交</w:t>
      </w:r>
      <w:r>
        <w:rPr>
          <w:rFonts w:hint="eastAsia"/>
          <w:sz w:val="28"/>
          <w:szCs w:val="24"/>
        </w:rPr>
        <w:t>成果来源的科技计划项目合同（任务）书；</w:t>
      </w:r>
    </w:p>
    <w:p w14:paraId="219DD87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rPr>
      </w:pPr>
      <w:r>
        <w:rPr>
          <w:rFonts w:hint="eastAsia"/>
          <w:sz w:val="28"/>
          <w:szCs w:val="24"/>
        </w:rPr>
        <w:t>1</w:t>
      </w:r>
      <w:r>
        <w:rPr>
          <w:rFonts w:hint="eastAsia"/>
          <w:sz w:val="28"/>
          <w:szCs w:val="24"/>
          <w:lang w:val="en-US" w:eastAsia="zh-CN"/>
        </w:rPr>
        <w:t>0</w:t>
      </w:r>
      <w:r>
        <w:rPr>
          <w:rFonts w:hint="eastAsia"/>
          <w:sz w:val="28"/>
          <w:szCs w:val="24"/>
          <w:lang w:eastAsia="zh-CN"/>
        </w:rPr>
        <w:t>、</w:t>
      </w:r>
      <w:r>
        <w:rPr>
          <w:rFonts w:hint="eastAsia"/>
          <w:sz w:val="28"/>
          <w:szCs w:val="24"/>
        </w:rPr>
        <w:t>其他</w:t>
      </w:r>
      <w:r>
        <w:rPr>
          <w:rFonts w:hint="eastAsia"/>
          <w:sz w:val="28"/>
          <w:szCs w:val="24"/>
          <w:lang w:val="en-US" w:eastAsia="zh-CN"/>
        </w:rPr>
        <w:t>证明材料</w:t>
      </w:r>
      <w:r>
        <w:rPr>
          <w:rFonts w:hint="eastAsia"/>
          <w:sz w:val="28"/>
          <w:szCs w:val="24"/>
        </w:rPr>
        <w:t>。</w:t>
      </w:r>
    </w:p>
    <w:p w14:paraId="02CE1E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b/>
          <w:bCs/>
          <w:sz w:val="28"/>
          <w:szCs w:val="24"/>
        </w:rPr>
      </w:pPr>
      <w:r>
        <w:rPr>
          <w:rFonts w:hint="eastAsia"/>
          <w:b/>
          <w:bCs/>
          <w:sz w:val="28"/>
          <w:szCs w:val="24"/>
        </w:rPr>
        <w:t>（二）软科学研究成果</w:t>
      </w:r>
    </w:p>
    <w:p w14:paraId="7399FC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eastAsia="仿宋_GB2312"/>
          <w:sz w:val="28"/>
          <w:szCs w:val="24"/>
          <w:lang w:val="en-US" w:eastAsia="zh-CN"/>
        </w:rPr>
      </w:pPr>
      <w:r>
        <w:rPr>
          <w:rFonts w:hint="eastAsia"/>
          <w:sz w:val="28"/>
          <w:szCs w:val="24"/>
        </w:rPr>
        <w:t>1</w:t>
      </w:r>
      <w:r>
        <w:rPr>
          <w:rFonts w:hint="eastAsia"/>
          <w:sz w:val="28"/>
          <w:szCs w:val="24"/>
          <w:lang w:eastAsia="zh-CN"/>
        </w:rPr>
        <w:t>、</w:t>
      </w:r>
      <w:r>
        <w:rPr>
          <w:rFonts w:hint="eastAsia"/>
          <w:sz w:val="28"/>
          <w:szCs w:val="24"/>
        </w:rPr>
        <w:t>研究报告；</w:t>
      </w:r>
    </w:p>
    <w:p w14:paraId="7E644A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rPr>
      </w:pPr>
      <w:r>
        <w:rPr>
          <w:rFonts w:hint="eastAsia"/>
          <w:sz w:val="28"/>
          <w:szCs w:val="24"/>
          <w:lang w:val="en-US" w:eastAsia="zh-CN"/>
        </w:rPr>
        <w:t>2、</w:t>
      </w:r>
      <w:r>
        <w:rPr>
          <w:rFonts w:hint="eastAsia"/>
          <w:sz w:val="28"/>
          <w:szCs w:val="24"/>
        </w:rPr>
        <w:t>发表的论文或出版的著作；</w:t>
      </w:r>
    </w:p>
    <w:p w14:paraId="00033B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lang w:val="en-US" w:eastAsia="zh-CN"/>
        </w:rPr>
      </w:pPr>
      <w:r>
        <w:rPr>
          <w:rFonts w:hint="eastAsia"/>
          <w:sz w:val="28"/>
          <w:szCs w:val="24"/>
          <w:lang w:val="en-US" w:eastAsia="zh-CN"/>
        </w:rPr>
        <w:t>3、</w:t>
      </w:r>
      <w:r>
        <w:rPr>
          <w:rFonts w:hint="eastAsia"/>
          <w:sz w:val="28"/>
          <w:szCs w:val="24"/>
        </w:rPr>
        <w:t>论文（论著）被收录和被他人论文（论著）</w:t>
      </w:r>
      <w:r>
        <w:rPr>
          <w:rFonts w:hint="eastAsia"/>
          <w:sz w:val="28"/>
          <w:szCs w:val="24"/>
          <w:lang w:val="en-US" w:eastAsia="zh-CN"/>
        </w:rPr>
        <w:t>正面</w:t>
      </w:r>
      <w:r>
        <w:rPr>
          <w:rFonts w:hint="eastAsia"/>
          <w:sz w:val="28"/>
          <w:szCs w:val="24"/>
        </w:rPr>
        <w:t>引用证明；</w:t>
      </w:r>
    </w:p>
    <w:p w14:paraId="7C304A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sz w:val="28"/>
          <w:szCs w:val="24"/>
          <w:lang w:val="en-US"/>
        </w:rPr>
      </w:pPr>
      <w:r>
        <w:rPr>
          <w:rFonts w:hint="eastAsia"/>
          <w:sz w:val="28"/>
          <w:szCs w:val="24"/>
          <w:lang w:val="en-US" w:eastAsia="zh-CN"/>
        </w:rPr>
        <w:t>4、查新报告：国家、省、自治区、直辖市级和国家主管部门认可的科技信息机构出具的有效期内的查新报告；</w:t>
      </w:r>
    </w:p>
    <w:p w14:paraId="157171F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rPr>
      </w:pPr>
      <w:r>
        <w:rPr>
          <w:rFonts w:hint="eastAsia"/>
          <w:sz w:val="28"/>
          <w:szCs w:val="24"/>
          <w:lang w:val="en-US" w:eastAsia="zh-CN"/>
        </w:rPr>
        <w:t>5、推广应用证明：</w:t>
      </w:r>
      <w:r>
        <w:rPr>
          <w:rFonts w:hint="eastAsia"/>
          <w:sz w:val="28"/>
          <w:szCs w:val="24"/>
        </w:rPr>
        <w:t>实际应用或采纳单位出具的证明（两家以上应用单位）；</w:t>
      </w:r>
    </w:p>
    <w:p w14:paraId="383D1D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sz w:val="28"/>
          <w:szCs w:val="24"/>
          <w:lang w:val="en-US" w:eastAsia="zh-CN"/>
        </w:rPr>
      </w:pPr>
      <w:r>
        <w:rPr>
          <w:rFonts w:hint="eastAsia"/>
          <w:sz w:val="28"/>
          <w:szCs w:val="24"/>
          <w:lang w:val="en-US" w:eastAsia="zh-CN"/>
        </w:rPr>
        <w:t>6、项目合同书：属计划类项目应提交</w:t>
      </w:r>
      <w:r>
        <w:rPr>
          <w:rFonts w:hint="eastAsia"/>
          <w:sz w:val="28"/>
          <w:szCs w:val="24"/>
        </w:rPr>
        <w:t>成果来源的科技计划项目合同（任务）书</w:t>
      </w:r>
      <w:r>
        <w:rPr>
          <w:rFonts w:hint="eastAsia"/>
          <w:sz w:val="28"/>
          <w:szCs w:val="24"/>
          <w:lang w:eastAsia="zh-CN"/>
        </w:rPr>
        <w:t>；</w:t>
      </w:r>
    </w:p>
    <w:p w14:paraId="71F4B6B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4"/>
          <w:lang w:val="en-US" w:eastAsia="zh-CN"/>
        </w:rPr>
      </w:pPr>
      <w:r>
        <w:rPr>
          <w:rFonts w:hint="eastAsia"/>
          <w:sz w:val="28"/>
          <w:szCs w:val="24"/>
          <w:lang w:val="en-US" w:eastAsia="zh-CN"/>
        </w:rPr>
        <w:t>7、其他证明材料。</w:t>
      </w:r>
    </w:p>
    <w:p w14:paraId="724E33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b/>
          <w:bCs/>
          <w:sz w:val="28"/>
          <w:szCs w:val="28"/>
        </w:rPr>
      </w:pPr>
    </w:p>
    <w:p w14:paraId="5889F952">
      <w:pPr>
        <w:pStyle w:val="4"/>
        <w:spacing w:line="360" w:lineRule="auto"/>
        <w:ind w:firstLine="0" w:firstLineChars="0"/>
        <w:rPr>
          <w:rFonts w:ascii="Times New Roman" w:hAnsi="Times New Roman" w:eastAsia="黑体"/>
          <w:sz w:val="28"/>
          <w:szCs w:val="28"/>
        </w:rPr>
        <w:sectPr>
          <w:headerReference r:id="rId20" w:type="first"/>
          <w:footerReference r:id="rId22" w:type="first"/>
          <w:headerReference r:id="rId19" w:type="default"/>
          <w:footerReference r:id="rId21" w:type="default"/>
          <w:pgSz w:w="11906" w:h="16838"/>
          <w:pgMar w:top="1560" w:right="1474" w:bottom="1984" w:left="1588" w:header="851" w:footer="1559" w:gutter="0"/>
          <w:pgNumType w:fmt="numberInDash" w:start="1"/>
          <w:cols w:space="720" w:num="1"/>
          <w:titlePg/>
          <w:docGrid w:type="lines" w:linePitch="312" w:charSpace="0"/>
        </w:sectPr>
      </w:pPr>
    </w:p>
    <w:p w14:paraId="31FF6B0B">
      <w:pPr>
        <w:pStyle w:val="4"/>
        <w:spacing w:line="360" w:lineRule="auto"/>
        <w:ind w:firstLine="0" w:firstLineChars="0"/>
        <w:rPr>
          <w:rFonts w:hint="eastAsia" w:ascii="Times New Roman" w:hAnsi="Times New Roman" w:eastAsia="黑体"/>
          <w:sz w:val="28"/>
          <w:szCs w:val="28"/>
          <w:lang w:val="en-US" w:eastAsia="zh-CN"/>
        </w:rPr>
      </w:pPr>
      <w:r>
        <w:rPr>
          <w:rFonts w:ascii="Times New Roman" w:hAnsi="Times New Roman" w:eastAsia="黑体"/>
          <w:sz w:val="28"/>
          <w:szCs w:val="28"/>
        </w:rPr>
        <w:t>附件</w:t>
      </w:r>
      <w:r>
        <w:rPr>
          <w:rFonts w:hint="eastAsia" w:ascii="Times New Roman" w:hAnsi="Times New Roman" w:eastAsia="黑体"/>
          <w:sz w:val="28"/>
          <w:szCs w:val="28"/>
          <w:lang w:val="en-US" w:eastAsia="zh-CN"/>
        </w:rPr>
        <w:t>4</w:t>
      </w:r>
    </w:p>
    <w:p w14:paraId="4CFB917C">
      <w:pPr>
        <w:widowControl/>
        <w:jc w:val="center"/>
        <w:rPr>
          <w:rFonts w:hint="eastAsia" w:eastAsia="方正小标宋简体"/>
          <w:bCs/>
          <w:sz w:val="44"/>
          <w:szCs w:val="44"/>
          <w:lang w:val="en-US" w:eastAsia="zh-CN"/>
        </w:rPr>
      </w:pPr>
      <w:r>
        <w:rPr>
          <w:rFonts w:hint="eastAsia" w:eastAsia="方正小标宋简体"/>
          <w:bCs/>
          <w:sz w:val="44"/>
          <w:szCs w:val="44"/>
        </w:rPr>
        <w:t>广东省湿地保护协会科技成果评价工作流程</w:t>
      </w:r>
      <w:r>
        <w:rPr>
          <w:rFonts w:hint="eastAsia" w:eastAsia="方正小标宋简体"/>
          <w:bCs/>
          <w:sz w:val="44"/>
          <w:szCs w:val="44"/>
          <w:lang w:val="en-US" w:eastAsia="zh-CN"/>
        </w:rPr>
        <w:t>图</w:t>
      </w:r>
    </w:p>
    <w:bookmarkEnd w:id="0"/>
    <w:p w14:paraId="35B06C48">
      <w:pPr>
        <w:keepNext w:val="0"/>
        <w:keepLines w:val="0"/>
        <w:widowControl/>
        <w:suppressLineNumbers w:val="0"/>
        <w:jc w:val="left"/>
        <w:rPr>
          <w:rFonts w:hint="eastAsia" w:eastAsia="方正小标宋简体"/>
          <w:bCs/>
          <w:sz w:val="44"/>
          <w:szCs w:val="44"/>
          <w:lang w:val="en-US" w:eastAsia="zh-CN"/>
        </w:rPr>
      </w:pPr>
      <w:r>
        <w:rPr>
          <w:rFonts w:ascii="宋体" w:hAnsi="宋体" w:eastAsia="宋体" w:cs="宋体"/>
          <w:kern w:val="0"/>
          <w:sz w:val="24"/>
          <w:szCs w:val="24"/>
          <w:lang w:val="en-US" w:eastAsia="zh-CN" w:bidi="ar"/>
        </w:rPr>
        <w:drawing>
          <wp:inline distT="0" distB="0" distL="114300" distR="114300">
            <wp:extent cx="5412740" cy="7037705"/>
            <wp:effectExtent l="0" t="0" r="0" b="1079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6"/>
                    <a:stretch>
                      <a:fillRect/>
                    </a:stretch>
                  </pic:blipFill>
                  <pic:spPr>
                    <a:xfrm>
                      <a:off x="0" y="0"/>
                      <a:ext cx="5412740" cy="7037705"/>
                    </a:xfrm>
                    <a:prstGeom prst="rect">
                      <a:avLst/>
                    </a:prstGeom>
                    <a:noFill/>
                    <a:ln w="9525">
                      <a:noFill/>
                    </a:ln>
                  </pic:spPr>
                </pic:pic>
              </a:graphicData>
            </a:graphic>
          </wp:inline>
        </w:drawing>
      </w:r>
    </w:p>
    <w:sectPr>
      <w:footerReference r:id="rId24" w:type="first"/>
      <w:footerReference r:id="rId23" w:type="default"/>
      <w:pgSz w:w="11906" w:h="16838"/>
      <w:pgMar w:top="1560" w:right="1474" w:bottom="1984" w:left="1588" w:header="851" w:footer="1559"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6DC594-741B-452B-812F-5F30272C59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5F202A2-B9A3-4A59-9B8B-57684C3961F6}"/>
  </w:font>
  <w:font w:name="仿宋_GB2312">
    <w:panose1 w:val="02010609030101010101"/>
    <w:charset w:val="86"/>
    <w:family w:val="auto"/>
    <w:pitch w:val="default"/>
    <w:sig w:usb0="00000001" w:usb1="080E0000" w:usb2="00000000" w:usb3="00000000" w:csb0="00040000" w:csb1="00000000"/>
    <w:embedRegular r:id="rId3" w:fontKey="{0AB9309B-838D-4F6D-A439-7959C914864E}"/>
  </w:font>
  <w:font w:name="方正小标宋简体">
    <w:panose1 w:val="03000509000000000000"/>
    <w:charset w:val="86"/>
    <w:family w:val="auto"/>
    <w:pitch w:val="default"/>
    <w:sig w:usb0="00000001" w:usb1="080E0000" w:usb2="00000000" w:usb3="00000000" w:csb0="00040000" w:csb1="00000000"/>
    <w:embedRegular r:id="rId4" w:fontKey="{55226A5B-6E91-46EC-89D1-2935B7DDE5C8}"/>
  </w:font>
  <w:font w:name="仿宋">
    <w:panose1 w:val="02010609060101010101"/>
    <w:charset w:val="86"/>
    <w:family w:val="modern"/>
    <w:pitch w:val="default"/>
    <w:sig w:usb0="800002BF" w:usb1="38CF7CFA" w:usb2="00000016" w:usb3="00000000" w:csb0="00040001" w:csb1="00000000"/>
    <w:embedRegular r:id="rId5" w:fontKey="{11F0C121-6E9C-4D67-8383-D8C3237A2A5A}"/>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6" w:fontKey="{4373F371-9B77-48B7-B9FD-E89CA50BF676}"/>
  </w:font>
  <w:font w:name="楷体">
    <w:panose1 w:val="02010609060101010101"/>
    <w:charset w:val="86"/>
    <w:family w:val="modern"/>
    <w:pitch w:val="default"/>
    <w:sig w:usb0="800002BF" w:usb1="38CF7CFA" w:usb2="00000016" w:usb3="00000000" w:csb0="00040001" w:csb1="00000000"/>
    <w:embedRegular r:id="rId7" w:fontKey="{9FE03EBB-D14E-4DDD-BB18-0CFBEA664B9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48F19">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169476206"/>
                            <w:docPartObj>
                              <w:docPartGallery w:val="autotext"/>
                            </w:docPartObj>
                          </w:sdtPr>
                          <w:sdtContent>
                            <w:p w14:paraId="6949CD9A">
                              <w:pPr>
                                <w:pStyle w:val="8"/>
                                <w:jc w:val="center"/>
                              </w:pPr>
                              <w:r>
                                <w:fldChar w:fldCharType="begin"/>
                              </w:r>
                              <w:r>
                                <w:instrText xml:space="preserve">PAGE   \* MERGEFORMAT</w:instrText>
                              </w:r>
                              <w:r>
                                <w:fldChar w:fldCharType="separate"/>
                              </w:r>
                              <w:r>
                                <w:rPr>
                                  <w:lang w:val="zh-CN"/>
                                </w:rPr>
                                <w:t>2</w:t>
                              </w:r>
                              <w:r>
                                <w:fldChar w:fldCharType="end"/>
                              </w:r>
                            </w:p>
                          </w:sdtContent>
                        </w:sdt>
                        <w:p w14:paraId="45B20BD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sdt>
                    <w:sdtPr>
                      <w:id w:val="-1169476206"/>
                      <w:docPartObj>
                        <w:docPartGallery w:val="autotext"/>
                      </w:docPartObj>
                    </w:sdtPr>
                    <w:sdtContent>
                      <w:p w14:paraId="6949CD9A">
                        <w:pPr>
                          <w:pStyle w:val="8"/>
                          <w:jc w:val="center"/>
                        </w:pPr>
                        <w:r>
                          <w:fldChar w:fldCharType="begin"/>
                        </w:r>
                        <w:r>
                          <w:instrText xml:space="preserve">PAGE   \* MERGEFORMAT</w:instrText>
                        </w:r>
                        <w:r>
                          <w:fldChar w:fldCharType="separate"/>
                        </w:r>
                        <w:r>
                          <w:rPr>
                            <w:lang w:val="zh-CN"/>
                          </w:rPr>
                          <w:t>2</w:t>
                        </w:r>
                        <w:r>
                          <w:fldChar w:fldCharType="end"/>
                        </w:r>
                      </w:p>
                    </w:sdtContent>
                  </w:sdt>
                  <w:p w14:paraId="45B20BD9"/>
                </w:txbxContent>
              </v:textbox>
            </v:shape>
          </w:pict>
        </mc:Fallback>
      </mc:AlternateContent>
    </w:r>
  </w:p>
  <w:p w14:paraId="71606013">
    <w:pPr>
      <w:pStyle w:val="8"/>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38287">
    <w:pPr>
      <w:pStyle w:val="8"/>
      <w:jc w:val="right"/>
    </w:pPr>
  </w:p>
  <w:p w14:paraId="4274C912">
    <w:pPr>
      <w:pStyle w:val="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8F70">
    <w:pPr>
      <w:pStyle w:val="8"/>
      <w:jc w:val="right"/>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190FFE">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Cy917IAQAAmwMAAA4AAAAAAAAAAQAgAAAAHgEAAGRycy9lMm9Eb2Mu&#10;eG1sUEsFBgAAAAAGAAYAWQEAAFgFAAAAAA==&#10;">
              <v:fill on="f" focussize="0,0"/>
              <v:stroke on="f"/>
              <v:imagedata o:title=""/>
              <o:lock v:ext="edit" aspectratio="f"/>
              <v:textbox inset="0mm,0mm,0mm,0mm" style="mso-fit-shape-to-text:t;">
                <w:txbxContent>
                  <w:p w14:paraId="5C190FFE">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109A1B09">
    <w:pPr>
      <w:pStyle w:val="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CFEE">
    <w:pPr>
      <w:pStyle w:val="8"/>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68499"/>
                            <w:docPartObj>
                              <w:docPartGallery w:val="autotext"/>
                            </w:docPartObj>
                          </w:sdtPr>
                          <w:sdtContent>
                            <w:p w14:paraId="1369CDED">
                              <w:pPr>
                                <w:pStyle w:val="8"/>
                                <w:jc w:val="center"/>
                              </w:pPr>
                              <w:r>
                                <w:fldChar w:fldCharType="begin"/>
                              </w:r>
                              <w:r>
                                <w:instrText xml:space="preserve">PAGE   \* MERGEFORMAT</w:instrText>
                              </w:r>
                              <w:r>
                                <w:fldChar w:fldCharType="separate"/>
                              </w:r>
                              <w:r>
                                <w:rPr>
                                  <w:lang w:val="zh-CN"/>
                                </w:rPr>
                                <w:t>2</w:t>
                              </w:r>
                              <w:r>
                                <w:fldChar w:fldCharType="end"/>
                              </w:r>
                            </w:p>
                          </w:sdtContent>
                        </w:sdt>
                        <w:p w14:paraId="08FF671C"/>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QzVXc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XhNieMWJ375/u3y49fl51ey&#10;Wma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DNVdyQEAAJsDAAAOAAAAAAAAAAEAIAAAAB4BAABkcnMvZTJvRG9j&#10;LnhtbFBLBQYAAAAABgAGAFkBAABZBQAAAAA=&#10;">
              <v:fill on="f" focussize="0,0"/>
              <v:stroke on="f"/>
              <v:imagedata o:title=""/>
              <o:lock v:ext="edit" aspectratio="f"/>
              <v:textbox inset="0mm,0mm,0mm,0mm" style="mso-fit-shape-to-text:t;">
                <w:txbxContent>
                  <w:sdt>
                    <w:sdtPr>
                      <w:id w:val="147468499"/>
                      <w:docPartObj>
                        <w:docPartGallery w:val="autotext"/>
                      </w:docPartObj>
                    </w:sdtPr>
                    <w:sdtContent>
                      <w:p w14:paraId="1369CDED">
                        <w:pPr>
                          <w:pStyle w:val="8"/>
                          <w:jc w:val="center"/>
                        </w:pPr>
                        <w:r>
                          <w:fldChar w:fldCharType="begin"/>
                        </w:r>
                        <w:r>
                          <w:instrText xml:space="preserve">PAGE   \* MERGEFORMAT</w:instrText>
                        </w:r>
                        <w:r>
                          <w:fldChar w:fldCharType="separate"/>
                        </w:r>
                        <w:r>
                          <w:rPr>
                            <w:lang w:val="zh-CN"/>
                          </w:rPr>
                          <w:t>2</w:t>
                        </w:r>
                        <w:r>
                          <w:fldChar w:fldCharType="end"/>
                        </w:r>
                      </w:p>
                    </w:sdtContent>
                  </w:sdt>
                  <w:p w14:paraId="08FF671C"/>
                </w:txbxContent>
              </v:textbox>
            </v:shape>
          </w:pict>
        </mc:Fallback>
      </mc:AlternateContent>
    </w:r>
  </w:p>
  <w:p w14:paraId="7D2E7B6D">
    <w:pPr>
      <w:pStyle w:val="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0DF79">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56407"/>
                            <w:docPartObj>
                              <w:docPartGallery w:val="autotext"/>
                            </w:docPartObj>
                          </w:sdtPr>
                          <w:sdtContent>
                            <w:p w14:paraId="697E6882">
                              <w:pPr>
                                <w:pStyle w:val="8"/>
                                <w:jc w:val="center"/>
                              </w:pPr>
                              <w:r>
                                <w:fldChar w:fldCharType="begin"/>
                              </w:r>
                              <w:r>
                                <w:instrText xml:space="preserve">PAGE   \* MERGEFORMAT</w:instrText>
                              </w:r>
                              <w:r>
                                <w:fldChar w:fldCharType="separate"/>
                              </w:r>
                              <w:r>
                                <w:rPr>
                                  <w:lang w:val="zh-CN"/>
                                </w:rPr>
                                <w:t>2</w:t>
                              </w:r>
                              <w:r>
                                <w:fldChar w:fldCharType="end"/>
                              </w:r>
                            </w:p>
                          </w:sdtContent>
                        </w:sdt>
                        <w:p w14:paraId="5FB257A9"/>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WP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9tY8yQEAAJkDAAAOAAAAAAAAAAEAIAAAAB4BAABkcnMvZTJvRG9j&#10;LnhtbFBLBQYAAAAABgAGAFkBAABZBQAAAAA=&#10;">
              <v:fill on="f" focussize="0,0"/>
              <v:stroke on="f"/>
              <v:imagedata o:title=""/>
              <o:lock v:ext="edit" aspectratio="f"/>
              <v:textbox inset="0mm,0mm,0mm,0mm" style="mso-fit-shape-to-text:t;">
                <w:txbxContent>
                  <w:sdt>
                    <w:sdtPr>
                      <w:id w:val="147456407"/>
                      <w:docPartObj>
                        <w:docPartGallery w:val="autotext"/>
                      </w:docPartObj>
                    </w:sdtPr>
                    <w:sdtContent>
                      <w:p w14:paraId="697E6882">
                        <w:pPr>
                          <w:pStyle w:val="8"/>
                          <w:jc w:val="center"/>
                        </w:pPr>
                        <w:r>
                          <w:fldChar w:fldCharType="begin"/>
                        </w:r>
                        <w:r>
                          <w:instrText xml:space="preserve">PAGE   \* MERGEFORMAT</w:instrText>
                        </w:r>
                        <w:r>
                          <w:fldChar w:fldCharType="separate"/>
                        </w:r>
                        <w:r>
                          <w:rPr>
                            <w:lang w:val="zh-CN"/>
                          </w:rPr>
                          <w:t>2</w:t>
                        </w:r>
                        <w:r>
                          <w:fldChar w:fldCharType="end"/>
                        </w:r>
                      </w:p>
                    </w:sdtContent>
                  </w:sdt>
                  <w:p w14:paraId="5FB257A9"/>
                </w:txbxContent>
              </v:textbox>
            </v:shape>
          </w:pict>
        </mc:Fallback>
      </mc:AlternateContent>
    </w:r>
  </w:p>
  <w:p w14:paraId="3FDA39B3">
    <w:pPr>
      <w:pStyle w:val="8"/>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0D583">
    <w:pPr>
      <w:pStyle w:val="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56412"/>
                            <w:docPartObj>
                              <w:docPartGallery w:val="autotext"/>
                            </w:docPartObj>
                          </w:sdtPr>
                          <w:sdtContent>
                            <w:p w14:paraId="34EB3729">
                              <w:pPr>
                                <w:pStyle w:val="8"/>
                                <w:jc w:val="center"/>
                              </w:pPr>
                              <w:r>
                                <w:fldChar w:fldCharType="begin"/>
                              </w:r>
                              <w:r>
                                <w:instrText xml:space="preserve">PAGE   \* MERGEFORMAT</w:instrText>
                              </w:r>
                              <w:r>
                                <w:fldChar w:fldCharType="separate"/>
                              </w:r>
                              <w:r>
                                <w:rPr>
                                  <w:lang w:val="zh-CN"/>
                                </w:rPr>
                                <w:t>2</w:t>
                              </w:r>
                              <w:r>
                                <w:fldChar w:fldCharType="end"/>
                              </w:r>
                            </w:p>
                          </w:sdtContent>
                        </w:sdt>
                        <w:p w14:paraId="277C7027"/>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epUs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XXqVLIAQAAmQMAAA4AAAAAAAAAAQAgAAAAHgEAAGRycy9lMm9Eb2Mu&#10;eG1sUEsFBgAAAAAGAAYAWQEAAFgFAAAAAA==&#10;">
              <v:fill on="f" focussize="0,0"/>
              <v:stroke on="f"/>
              <v:imagedata o:title=""/>
              <o:lock v:ext="edit" aspectratio="f"/>
              <v:textbox inset="0mm,0mm,0mm,0mm" style="mso-fit-shape-to-text:t;">
                <w:txbxContent>
                  <w:sdt>
                    <w:sdtPr>
                      <w:id w:val="147456412"/>
                      <w:docPartObj>
                        <w:docPartGallery w:val="autotext"/>
                      </w:docPartObj>
                    </w:sdtPr>
                    <w:sdtContent>
                      <w:p w14:paraId="34EB3729">
                        <w:pPr>
                          <w:pStyle w:val="8"/>
                          <w:jc w:val="center"/>
                        </w:pPr>
                        <w:r>
                          <w:fldChar w:fldCharType="begin"/>
                        </w:r>
                        <w:r>
                          <w:instrText xml:space="preserve">PAGE   \* MERGEFORMAT</w:instrText>
                        </w:r>
                        <w:r>
                          <w:fldChar w:fldCharType="separate"/>
                        </w:r>
                        <w:r>
                          <w:rPr>
                            <w:lang w:val="zh-CN"/>
                          </w:rPr>
                          <w:t>2</w:t>
                        </w:r>
                        <w:r>
                          <w:fldChar w:fldCharType="end"/>
                        </w:r>
                      </w:p>
                    </w:sdtContent>
                  </w:sdt>
                  <w:p w14:paraId="277C7027"/>
                </w:txbxContent>
              </v:textbox>
            </v:shape>
          </w:pict>
        </mc:Fallback>
      </mc:AlternateContent>
    </w:r>
  </w:p>
  <w:p w14:paraId="4DA38ABB">
    <w:pPr>
      <w:pStyle w:val="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CE8C7">
    <w:pPr>
      <w:pStyle w:val="8"/>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55488"/>
                            <w:docPartObj>
                              <w:docPartGallery w:val="autotext"/>
                            </w:docPartObj>
                          </w:sdtPr>
                          <w:sdtContent>
                            <w:p w14:paraId="6ED427CF">
                              <w:pPr>
                                <w:pStyle w:val="8"/>
                                <w:jc w:val="center"/>
                              </w:pPr>
                              <w:r>
                                <w:fldChar w:fldCharType="begin"/>
                              </w:r>
                              <w:r>
                                <w:instrText xml:space="preserve">PAGE   \* MERGEFORMAT</w:instrText>
                              </w:r>
                              <w:r>
                                <w:fldChar w:fldCharType="separate"/>
                              </w:r>
                              <w:r>
                                <w:rPr>
                                  <w:lang w:val="zh-CN"/>
                                </w:rPr>
                                <w:t>2</w:t>
                              </w:r>
                              <w:r>
                                <w:fldChar w:fldCharType="end"/>
                              </w:r>
                            </w:p>
                          </w:sdtContent>
                        </w:sdt>
                        <w:p w14:paraId="3751CD78"/>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UUU8kBAACb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cROWlFhmcOLnnz/Ov/6cf38n&#10;yyoJ1HuoMe/RY2YcPrgBk2c/oDPxHmQw6YuMCMZR3tNFXjFEwtOjalVVJYY4xuYL4hdPz32A+FE4&#10;Q5LR0IDzy7Ky4z3EMXVOSdWsu1Na5xlq+48DMZOnSL2PPSYrDrthIrRz7Qn59Dj6hlrcdEr0J4vK&#10;pi2ZjTAbu9k4+KD2XV6jVA/87SFiE7m3VGGEnQrjzDK7ab/SUjy/56ynf2r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dRRTyQEAAJsDAAAOAAAAAAAAAAEAIAAAAB4BAABkcnMvZTJvRG9j&#10;LnhtbFBLBQYAAAAABgAGAFkBAABZBQAAAAA=&#10;">
              <v:fill on="f" focussize="0,0"/>
              <v:stroke on="f"/>
              <v:imagedata o:title=""/>
              <o:lock v:ext="edit" aspectratio="f"/>
              <v:textbox inset="0mm,0mm,0mm,0mm" style="mso-fit-shape-to-text:t;">
                <w:txbxContent>
                  <w:sdt>
                    <w:sdtPr>
                      <w:id w:val="147455488"/>
                      <w:docPartObj>
                        <w:docPartGallery w:val="autotext"/>
                      </w:docPartObj>
                    </w:sdtPr>
                    <w:sdtContent>
                      <w:p w14:paraId="6ED427CF">
                        <w:pPr>
                          <w:pStyle w:val="8"/>
                          <w:jc w:val="center"/>
                        </w:pPr>
                        <w:r>
                          <w:fldChar w:fldCharType="begin"/>
                        </w:r>
                        <w:r>
                          <w:instrText xml:space="preserve">PAGE   \* MERGEFORMAT</w:instrText>
                        </w:r>
                        <w:r>
                          <w:fldChar w:fldCharType="separate"/>
                        </w:r>
                        <w:r>
                          <w:rPr>
                            <w:lang w:val="zh-CN"/>
                          </w:rPr>
                          <w:t>2</w:t>
                        </w:r>
                        <w:r>
                          <w:fldChar w:fldCharType="end"/>
                        </w:r>
                      </w:p>
                    </w:sdtContent>
                  </w:sdt>
                  <w:p w14:paraId="3751CD78"/>
                </w:txbxContent>
              </v:textbox>
            </v:shape>
          </w:pict>
        </mc:Fallback>
      </mc:AlternateContent>
    </w:r>
  </w:p>
  <w:p w14:paraId="676DE0B6">
    <w:pPr>
      <w:pStyle w:val="8"/>
      <w:ind w:right="360"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1E9E3">
    <w:pPr>
      <w:pStyle w:val="8"/>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70708"/>
                            <w:docPartObj>
                              <w:docPartGallery w:val="autotext"/>
                            </w:docPartObj>
                          </w:sdtPr>
                          <w:sdtContent>
                            <w:p w14:paraId="5545584A">
                              <w:pPr>
                                <w:pStyle w:val="8"/>
                                <w:jc w:val="center"/>
                              </w:pPr>
                              <w:r>
                                <w:fldChar w:fldCharType="begin"/>
                              </w:r>
                              <w:r>
                                <w:instrText xml:space="preserve">PAGE   \* MERGEFORMAT</w:instrText>
                              </w:r>
                              <w:r>
                                <w:fldChar w:fldCharType="separate"/>
                              </w:r>
                              <w:r>
                                <w:rPr>
                                  <w:lang w:val="zh-CN"/>
                                </w:rPr>
                                <w:t>2</w:t>
                              </w:r>
                              <w:r>
                                <w:fldChar w:fldCharType="end"/>
                              </w:r>
                            </w:p>
                          </w:sdtContent>
                        </w:sdt>
                        <w:p w14:paraId="7F08B4BB"/>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2MzMkBAACb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1aUOG5x4pfv3y4/fl1+fiXL&#10;N1mgPkCNeQ8BM9Nw5wdMnv2Azsx7UNHmLzIiGEd5z1d55ZCIyI/Wq/W6wpDA2HxBfPb4PERIb6W3&#10;JBsNjTi/Iis/vYc0ps4puZrz99qYMkPj/nIgZvaw3PvYY7bSsB8mQnvfnpFPj6NvqMNNp8S8c6hs&#10;3pLZiLOxn41jiPrQlTXK9SDcHhM2UXrLFUbYqTDOrLCb9isvxZ/3kvX4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lXYzMyQEAAJsDAAAOAAAAAAAAAAEAIAAAAB4BAABkcnMvZTJvRG9j&#10;LnhtbFBLBQYAAAAABgAGAFkBAABZBQAAAAA=&#10;">
              <v:fill on="f" focussize="0,0"/>
              <v:stroke on="f"/>
              <v:imagedata o:title=""/>
              <o:lock v:ext="edit" aspectratio="f"/>
              <v:textbox inset="0mm,0mm,0mm,0mm" style="mso-fit-shape-to-text:t;">
                <w:txbxContent>
                  <w:sdt>
                    <w:sdtPr>
                      <w:id w:val="147470708"/>
                      <w:docPartObj>
                        <w:docPartGallery w:val="autotext"/>
                      </w:docPartObj>
                    </w:sdtPr>
                    <w:sdtContent>
                      <w:p w14:paraId="5545584A">
                        <w:pPr>
                          <w:pStyle w:val="8"/>
                          <w:jc w:val="center"/>
                        </w:pPr>
                        <w:r>
                          <w:fldChar w:fldCharType="begin"/>
                        </w:r>
                        <w:r>
                          <w:instrText xml:space="preserve">PAGE   \* MERGEFORMAT</w:instrText>
                        </w:r>
                        <w:r>
                          <w:fldChar w:fldCharType="separate"/>
                        </w:r>
                        <w:r>
                          <w:rPr>
                            <w:lang w:val="zh-CN"/>
                          </w:rPr>
                          <w:t>2</w:t>
                        </w:r>
                        <w:r>
                          <w:fldChar w:fldCharType="end"/>
                        </w:r>
                      </w:p>
                    </w:sdtContent>
                  </w:sdt>
                  <w:p w14:paraId="7F08B4BB"/>
                </w:txbxContent>
              </v:textbox>
            </v:shape>
          </w:pict>
        </mc:Fallback>
      </mc:AlternateContent>
    </w:r>
  </w:p>
  <w:p w14:paraId="3BCABBB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84B19">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48970" cy="23749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648970" cy="237490"/>
                      </a:xfrm>
                      <a:prstGeom prst="rect">
                        <a:avLst/>
                      </a:prstGeom>
                      <a:noFill/>
                      <a:ln>
                        <a:noFill/>
                      </a:ln>
                      <a:effectLst/>
                    </wps:spPr>
                    <wps:txbx>
                      <w:txbxContent>
                        <w:p w14:paraId="4DF6AB9C">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- 12 -</w:t>
                          </w:r>
                          <w:r>
                            <w:rPr>
                              <w:rFonts w:hint="eastAsia"/>
                              <w:sz w:val="28"/>
                              <w:szCs w:val="28"/>
                            </w:rPr>
                            <w:fldChar w:fldCharType="end"/>
                          </w:r>
                        </w:p>
                      </w:txbxContent>
                    </wps:txbx>
                    <wps:bodyPr wrap="square" lIns="0" tIns="0" rIns="0" bIns="0"/>
                  </wps:wsp>
                </a:graphicData>
              </a:graphic>
            </wp:anchor>
          </w:drawing>
        </mc:Choice>
        <mc:Fallback>
          <w:pict>
            <v:shape id="文本框 12" o:spid="_x0000_s1026" o:spt="202" type="#_x0000_t202" style="position:absolute;left:0pt;margin-top:0pt;height:18.7pt;width:51.1pt;mso-position-horizontal:outside;mso-position-horizontal-relative:margin;z-index:251659264;mso-width-relative:page;mso-height-relative:page;" filled="f" stroked="f" coordsize="21600,21600" o:gfxdata="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03+9QAAAAEAQAADwAAAAAAAAABACAAAAAiAAAAZHJzL2Rvd25yZXYueG1s&#10;UEsBAhQAFAAAAAgAh07iQPtKcvHDAQAAggMAAA4AAAAAAAAAAQAgAAAAIwEAAGRycy9lMm9Eb2Mu&#10;eG1sUEsFBgAAAAAGAAYAWQEAAFgFAAAAAA==&#10;">
              <v:fill on="f" focussize="0,0"/>
              <v:stroke on="f"/>
              <v:imagedata o:title=""/>
              <o:lock v:ext="edit" aspectratio="f"/>
              <v:textbox inset="0mm,0mm,0mm,0mm">
                <w:txbxContent>
                  <w:p w14:paraId="4DF6AB9C">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- 12 -</w:t>
                    </w:r>
                    <w:r>
                      <w:rPr>
                        <w:rFonts w:hint="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928825"/>
      <w:docPartObj>
        <w:docPartGallery w:val="autotext"/>
      </w:docPartObj>
    </w:sdtPr>
    <w:sdtContent>
      <w:p w14:paraId="4D249A48">
        <w:pPr>
          <w:pStyle w:val="8"/>
          <w:jc w:val="center"/>
        </w:pPr>
        <w:r>
          <w:fldChar w:fldCharType="begin"/>
        </w:r>
        <w:r>
          <w:instrText xml:space="preserve">PAGE   \* MERGEFORMAT</w:instrText>
        </w:r>
        <w:r>
          <w:fldChar w:fldCharType="separate"/>
        </w:r>
        <w:r>
          <w:rPr>
            <w:lang w:val="zh-CN"/>
          </w:rPr>
          <w:t>2</w:t>
        </w:r>
        <w:r>
          <w:fldChar w:fldCharType="end"/>
        </w:r>
      </w:p>
    </w:sdtContent>
  </w:sdt>
  <w:p w14:paraId="632D0062">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82895">
    <w:pPr>
      <w:pStyle w:val="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75645"/>
                            <w:docPartObj>
                              <w:docPartGallery w:val="autotext"/>
                            </w:docPartObj>
                          </w:sdtPr>
                          <w:sdtContent>
                            <w:p w14:paraId="0315519B">
                              <w:pPr>
                                <w:pStyle w:val="8"/>
                                <w:jc w:val="center"/>
                              </w:pPr>
                              <w:r>
                                <w:fldChar w:fldCharType="begin"/>
                              </w:r>
                              <w:r>
                                <w:instrText xml:space="preserve">PAGE   \* MERGEFORMAT</w:instrText>
                              </w:r>
                              <w:r>
                                <w:fldChar w:fldCharType="separate"/>
                              </w:r>
                              <w:r>
                                <w:rPr>
                                  <w:lang w:val="zh-CN"/>
                                </w:rPr>
                                <w:t>2</w:t>
                              </w:r>
                              <w:r>
                                <w:fldChar w:fldCharType="end"/>
                              </w:r>
                            </w:p>
                          </w:sdtContent>
                        </w:sdt>
                        <w:p w14:paraId="4DDD0887"/>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38+vC8cBAACaAwAADgAAAAAAAAABACAAAAAeAQAAZHJzL2Uyb0RvYy54&#10;bWxQSwUGAAAAAAYABgBZAQAAVwUAAAAA&#10;">
              <v:fill on="f" focussize="0,0"/>
              <v:stroke on="f"/>
              <v:imagedata o:title=""/>
              <o:lock v:ext="edit" aspectratio="f"/>
              <v:textbox inset="0mm,0mm,0mm,0mm" style="mso-fit-shape-to-text:t;">
                <w:txbxContent>
                  <w:sdt>
                    <w:sdtPr>
                      <w:id w:val="147475645"/>
                      <w:docPartObj>
                        <w:docPartGallery w:val="autotext"/>
                      </w:docPartObj>
                    </w:sdtPr>
                    <w:sdtContent>
                      <w:p w14:paraId="0315519B">
                        <w:pPr>
                          <w:pStyle w:val="8"/>
                          <w:jc w:val="center"/>
                        </w:pPr>
                        <w:r>
                          <w:fldChar w:fldCharType="begin"/>
                        </w:r>
                        <w:r>
                          <w:instrText xml:space="preserve">PAGE   \* MERGEFORMAT</w:instrText>
                        </w:r>
                        <w:r>
                          <w:fldChar w:fldCharType="separate"/>
                        </w:r>
                        <w:r>
                          <w:rPr>
                            <w:lang w:val="zh-CN"/>
                          </w:rPr>
                          <w:t>2</w:t>
                        </w:r>
                        <w:r>
                          <w:fldChar w:fldCharType="end"/>
                        </w:r>
                      </w:p>
                    </w:sdtContent>
                  </w:sdt>
                  <w:p w14:paraId="4DDD0887"/>
                </w:txbxContent>
              </v:textbox>
            </v:shape>
          </w:pict>
        </mc:Fallback>
      </mc:AlternateContent>
    </w:r>
  </w:p>
  <w:p w14:paraId="096A506F">
    <w:pPr>
      <w:pStyle w:val="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678B9">
    <w:pPr>
      <w:pStyle w:val="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65287"/>
                            <w:docPartObj>
                              <w:docPartGallery w:val="autotext"/>
                            </w:docPartObj>
                          </w:sdtPr>
                          <w:sdtContent>
                            <w:p w14:paraId="439C2E71">
                              <w:pPr>
                                <w:pStyle w:val="8"/>
                                <w:jc w:val="center"/>
                              </w:pPr>
                              <w:r>
                                <w:fldChar w:fldCharType="begin"/>
                              </w:r>
                              <w:r>
                                <w:instrText xml:space="preserve">PAGE   \* MERGEFORMAT</w:instrText>
                              </w:r>
                              <w:r>
                                <w:fldChar w:fldCharType="separate"/>
                              </w:r>
                              <w:r>
                                <w:rPr>
                                  <w:lang w:val="zh-CN"/>
                                </w:rPr>
                                <w:t>2</w:t>
                              </w:r>
                              <w:r>
                                <w:fldChar w:fldCharType="end"/>
                              </w:r>
                            </w:p>
                          </w:sdtContent>
                        </w:sdt>
                        <w:p w14:paraId="0C98C172"/>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1uJ6s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ku&#10;sz59gBrT7gMmpuGdH3BrZj+gM9MeVLT5i4QIxlHd81VdOSQi8qP1ar2uMCQwNl8Qnz08DxHSe+kt&#10;yUZDI46vqMpPHyGNqXNKrub8nTamjNC4fxyImT0s9z72mK007IeJ0N63Z+TT4+Qb6nDRKTEfHAqb&#10;l2Q24mzsZ+MYoj50ZYtyPQi3x4RNlN5yhRF2KowjK+ym9co78fhesh5+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9bierIAQAAmgMAAA4AAAAAAAAAAQAgAAAAHgEAAGRycy9lMm9Eb2Mu&#10;eG1sUEsFBgAAAAAGAAYAWQEAAFgFAAAAAA==&#10;">
              <v:fill on="f" focussize="0,0"/>
              <v:stroke on="f"/>
              <v:imagedata o:title=""/>
              <o:lock v:ext="edit" aspectratio="f"/>
              <v:textbox inset="0mm,0mm,0mm,0mm" style="mso-fit-shape-to-text:t;">
                <w:txbxContent>
                  <w:sdt>
                    <w:sdtPr>
                      <w:id w:val="147465287"/>
                      <w:docPartObj>
                        <w:docPartGallery w:val="autotext"/>
                      </w:docPartObj>
                    </w:sdtPr>
                    <w:sdtContent>
                      <w:p w14:paraId="439C2E71">
                        <w:pPr>
                          <w:pStyle w:val="8"/>
                          <w:jc w:val="center"/>
                        </w:pPr>
                        <w:r>
                          <w:fldChar w:fldCharType="begin"/>
                        </w:r>
                        <w:r>
                          <w:instrText xml:space="preserve">PAGE   \* MERGEFORMAT</w:instrText>
                        </w:r>
                        <w:r>
                          <w:fldChar w:fldCharType="separate"/>
                        </w:r>
                        <w:r>
                          <w:rPr>
                            <w:lang w:val="zh-CN"/>
                          </w:rPr>
                          <w:t>2</w:t>
                        </w:r>
                        <w:r>
                          <w:fldChar w:fldCharType="end"/>
                        </w:r>
                      </w:p>
                    </w:sdtContent>
                  </w:sdt>
                  <w:p w14:paraId="0C98C172"/>
                </w:txbxContent>
              </v:textbox>
            </v:shape>
          </w:pict>
        </mc:Fallback>
      </mc:AlternateContent>
    </w:r>
  </w:p>
  <w:p w14:paraId="68119B62">
    <w:pPr>
      <w:pStyle w:val="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64A6E">
    <w:pPr>
      <w:pStyle w:val="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69447"/>
                            <w:docPartObj>
                              <w:docPartGallery w:val="autotext"/>
                            </w:docPartObj>
                          </w:sdtPr>
                          <w:sdtContent>
                            <w:p w14:paraId="26C95709">
                              <w:pPr>
                                <w:pStyle w:val="8"/>
                                <w:jc w:val="center"/>
                              </w:pPr>
                              <w:r>
                                <w:fldChar w:fldCharType="begin"/>
                              </w:r>
                              <w:r>
                                <w:instrText xml:space="preserve">PAGE   \* MERGEFORMAT</w:instrText>
                              </w:r>
                              <w:r>
                                <w:fldChar w:fldCharType="separate"/>
                              </w:r>
                              <w:r>
                                <w:rPr>
                                  <w:lang w:val="zh-CN"/>
                                </w:rPr>
                                <w:t>2</w:t>
                              </w:r>
                              <w:r>
                                <w:fldChar w:fldCharType="end"/>
                              </w:r>
                            </w:p>
                          </w:sdtContent>
                        </w:sdt>
                        <w:p w14:paraId="42B76C9E"/>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bLqDck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5&#10;yv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suoNyQEAAJoDAAAOAAAAAAAAAAEAIAAAAB4BAABkcnMvZTJvRG9j&#10;LnhtbFBLBQYAAAAABgAGAFkBAABZBQAAAAA=&#10;">
              <v:fill on="f" focussize="0,0"/>
              <v:stroke on="f"/>
              <v:imagedata o:title=""/>
              <o:lock v:ext="edit" aspectratio="f"/>
              <v:textbox inset="0mm,0mm,0mm,0mm" style="mso-fit-shape-to-text:t;">
                <w:txbxContent>
                  <w:sdt>
                    <w:sdtPr>
                      <w:id w:val="147469447"/>
                      <w:docPartObj>
                        <w:docPartGallery w:val="autotext"/>
                      </w:docPartObj>
                    </w:sdtPr>
                    <w:sdtContent>
                      <w:p w14:paraId="26C95709">
                        <w:pPr>
                          <w:pStyle w:val="8"/>
                          <w:jc w:val="center"/>
                        </w:pPr>
                        <w:r>
                          <w:fldChar w:fldCharType="begin"/>
                        </w:r>
                        <w:r>
                          <w:instrText xml:space="preserve">PAGE   \* MERGEFORMAT</w:instrText>
                        </w:r>
                        <w:r>
                          <w:fldChar w:fldCharType="separate"/>
                        </w:r>
                        <w:r>
                          <w:rPr>
                            <w:lang w:val="zh-CN"/>
                          </w:rPr>
                          <w:t>2</w:t>
                        </w:r>
                        <w:r>
                          <w:fldChar w:fldCharType="end"/>
                        </w:r>
                      </w:p>
                    </w:sdtContent>
                  </w:sdt>
                  <w:p w14:paraId="42B76C9E"/>
                </w:txbxContent>
              </v:textbox>
            </v:shape>
          </w:pict>
        </mc:Fallback>
      </mc:AlternateContent>
    </w:r>
  </w:p>
  <w:p w14:paraId="4F1D7317">
    <w:pPr>
      <w:pStyle w:val="8"/>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B49F8">
    <w:pPr>
      <w:pStyle w:val="8"/>
      <w:jc w:val="right"/>
    </w:pPr>
  </w:p>
  <w:p w14:paraId="23E81E6F">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C1F84">
    <w:pPr>
      <w:pStyle w:val="8"/>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55119"/>
                            <w:docPartObj>
                              <w:docPartGallery w:val="autotext"/>
                            </w:docPartObj>
                          </w:sdtPr>
                          <w:sdtContent>
                            <w:p w14:paraId="4191EAF0">
                              <w:pPr>
                                <w:pStyle w:val="8"/>
                                <w:jc w:val="center"/>
                              </w:pPr>
                              <w:r>
                                <w:fldChar w:fldCharType="begin"/>
                              </w:r>
                              <w:r>
                                <w:instrText xml:space="preserve">PAGE   \* MERGEFORMAT</w:instrText>
                              </w:r>
                              <w:r>
                                <w:fldChar w:fldCharType="separate"/>
                              </w:r>
                              <w:r>
                                <w:rPr>
                                  <w:lang w:val="zh-CN"/>
                                </w:rPr>
                                <w:t>2</w:t>
                              </w:r>
                              <w:r>
                                <w:fldChar w:fldCharType="end"/>
                              </w:r>
                            </w:p>
                          </w:sdtContent>
                        </w:sdt>
                        <w:p w14:paraId="77191F7A"/>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Ttbs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Ll&#10;6yxQH6DGvIeAmWm48wMmz35AZ+Y9qGjzFxkRjCPW+SqvHBIR+dF6tV5XGBIYmy+Izx6fhwjprfSW&#10;ZKOhEedXZOWn95DG1DklV3P+XhtTZmjcXw7EzB6Wex97zFYa9sNEaO/bM/LpcfQNdbjplJh3DpXF&#10;/tJsxNnYz8YxRH3oyhrlehBujwmbKL3lCiPsVBhnVthN+5WX4s97yXr8p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8tO1uyQEAAJsDAAAOAAAAAAAAAAEAIAAAAB4BAABkcnMvZTJvRG9j&#10;LnhtbFBLBQYAAAAABgAGAFkBAABZBQAAAAA=&#10;">
              <v:fill on="f" focussize="0,0"/>
              <v:stroke on="f"/>
              <v:imagedata o:title=""/>
              <o:lock v:ext="edit" aspectratio="f"/>
              <v:textbox inset="0mm,0mm,0mm,0mm" style="mso-fit-shape-to-text:t;">
                <w:txbxContent>
                  <w:sdt>
                    <w:sdtPr>
                      <w:id w:val="147455119"/>
                      <w:docPartObj>
                        <w:docPartGallery w:val="autotext"/>
                      </w:docPartObj>
                    </w:sdtPr>
                    <w:sdtContent>
                      <w:p w14:paraId="4191EAF0">
                        <w:pPr>
                          <w:pStyle w:val="8"/>
                          <w:jc w:val="center"/>
                        </w:pPr>
                        <w:r>
                          <w:fldChar w:fldCharType="begin"/>
                        </w:r>
                        <w:r>
                          <w:instrText xml:space="preserve">PAGE   \* MERGEFORMAT</w:instrText>
                        </w:r>
                        <w:r>
                          <w:fldChar w:fldCharType="separate"/>
                        </w:r>
                        <w:r>
                          <w:rPr>
                            <w:lang w:val="zh-CN"/>
                          </w:rPr>
                          <w:t>2</w:t>
                        </w:r>
                        <w:r>
                          <w:fldChar w:fldCharType="end"/>
                        </w:r>
                      </w:p>
                    </w:sdtContent>
                  </w:sdt>
                  <w:p w14:paraId="77191F7A"/>
                </w:txbxContent>
              </v:textbox>
            </v:shape>
          </w:pict>
        </mc:Fallback>
      </mc:AlternateContent>
    </w:r>
  </w:p>
  <w:p w14:paraId="1C988F25">
    <w:pPr>
      <w:pStyle w:val="8"/>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42A4">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61436"/>
                            <w:docPartObj>
                              <w:docPartGallery w:val="autotext"/>
                            </w:docPartObj>
                          </w:sdtPr>
                          <w:sdtContent>
                            <w:p w14:paraId="491C0E54">
                              <w:pPr>
                                <w:pStyle w:val="8"/>
                                <w:jc w:val="center"/>
                              </w:pPr>
                              <w:r>
                                <w:fldChar w:fldCharType="begin"/>
                              </w:r>
                              <w:r>
                                <w:instrText xml:space="preserve">PAGE   \* MERGEFORMAT</w:instrText>
                              </w:r>
                              <w:r>
                                <w:fldChar w:fldCharType="separate"/>
                              </w:r>
                              <w:r>
                                <w:rPr>
                                  <w:lang w:val="zh-CN"/>
                                </w:rPr>
                                <w:t>2</w:t>
                              </w:r>
                              <w:r>
                                <w:fldChar w:fldCharType="end"/>
                              </w:r>
                            </w:p>
                          </w:sdtContent>
                        </w:sdt>
                        <w:p w14:paraId="5BBA8B1A"/>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L4ckBAACa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CAvhyQEAAJoDAAAOAAAAAAAAAAEAIAAAAB4BAABkcnMvZTJvRG9j&#10;LnhtbFBLBQYAAAAABgAGAFkBAABZBQAAAAA=&#10;">
              <v:fill on="f" focussize="0,0"/>
              <v:stroke on="f"/>
              <v:imagedata o:title=""/>
              <o:lock v:ext="edit" aspectratio="f"/>
              <v:textbox inset="0mm,0mm,0mm,0mm" style="mso-fit-shape-to-text:t;">
                <w:txbxContent>
                  <w:sdt>
                    <w:sdtPr>
                      <w:id w:val="147461436"/>
                      <w:docPartObj>
                        <w:docPartGallery w:val="autotext"/>
                      </w:docPartObj>
                    </w:sdtPr>
                    <w:sdtContent>
                      <w:p w14:paraId="491C0E54">
                        <w:pPr>
                          <w:pStyle w:val="8"/>
                          <w:jc w:val="center"/>
                        </w:pPr>
                        <w:r>
                          <w:fldChar w:fldCharType="begin"/>
                        </w:r>
                        <w:r>
                          <w:instrText xml:space="preserve">PAGE   \* MERGEFORMAT</w:instrText>
                        </w:r>
                        <w:r>
                          <w:fldChar w:fldCharType="separate"/>
                        </w:r>
                        <w:r>
                          <w:rPr>
                            <w:lang w:val="zh-CN"/>
                          </w:rPr>
                          <w:t>2</w:t>
                        </w:r>
                        <w:r>
                          <w:fldChar w:fldCharType="end"/>
                        </w:r>
                      </w:p>
                    </w:sdtContent>
                  </w:sdt>
                  <w:p w14:paraId="5BBA8B1A"/>
                </w:txbxContent>
              </v:textbox>
            </v:shape>
          </w:pict>
        </mc:Fallback>
      </mc:AlternateContent>
    </w:r>
  </w:p>
  <w:p w14:paraId="6FD9629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C8D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5A35C">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EA5D7">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950DC">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641E0">
    <w:pPr>
      <w:pStyle w:val="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93E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89088"/>
    <w:multiLevelType w:val="singleLevel"/>
    <w:tmpl w:val="BE089088"/>
    <w:lvl w:ilvl="0" w:tentative="0">
      <w:start w:val="1"/>
      <w:numFmt w:val="chineseCounting"/>
      <w:suff w:val="nothing"/>
      <w:lvlText w:val="（%1）"/>
      <w:lvlJc w:val="left"/>
      <w:rPr>
        <w:rFonts w:hint="eastAsia"/>
      </w:rPr>
    </w:lvl>
  </w:abstractNum>
  <w:abstractNum w:abstractNumId="1">
    <w:nsid w:val="C3FFD924"/>
    <w:multiLevelType w:val="singleLevel"/>
    <w:tmpl w:val="C3FFD924"/>
    <w:lvl w:ilvl="0" w:tentative="0">
      <w:start w:val="1"/>
      <w:numFmt w:val="chineseCounting"/>
      <w:suff w:val="space"/>
      <w:lvlText w:val="第%1章"/>
      <w:lvlJc w:val="left"/>
    </w:lvl>
  </w:abstractNum>
  <w:abstractNum w:abstractNumId="2">
    <w:nsid w:val="D36439F8"/>
    <w:multiLevelType w:val="singleLevel"/>
    <w:tmpl w:val="D36439F8"/>
    <w:lvl w:ilvl="0" w:tentative="0">
      <w:start w:val="1"/>
      <w:numFmt w:val="chineseCounting"/>
      <w:suff w:val="nothing"/>
      <w:lvlText w:val="（%1）"/>
      <w:lvlJc w:val="left"/>
      <w:rPr>
        <w:rFonts w:hint="eastAsia"/>
      </w:rPr>
    </w:lvl>
  </w:abstractNum>
  <w:abstractNum w:abstractNumId="3">
    <w:nsid w:val="D9AF5373"/>
    <w:multiLevelType w:val="singleLevel"/>
    <w:tmpl w:val="D9AF5373"/>
    <w:lvl w:ilvl="0" w:tentative="0">
      <w:start w:val="1"/>
      <w:numFmt w:val="chineseCounting"/>
      <w:suff w:val="nothing"/>
      <w:lvlText w:val="（%1）"/>
      <w:lvlJc w:val="left"/>
      <w:rPr>
        <w:rFonts w:hint="eastAsia"/>
      </w:rPr>
    </w:lvl>
  </w:abstractNum>
  <w:abstractNum w:abstractNumId="4">
    <w:nsid w:val="E3CC33A5"/>
    <w:multiLevelType w:val="singleLevel"/>
    <w:tmpl w:val="E3CC33A5"/>
    <w:lvl w:ilvl="0" w:tentative="0">
      <w:start w:val="1"/>
      <w:numFmt w:val="chineseCounting"/>
      <w:suff w:val="nothing"/>
      <w:lvlText w:val="（%1）"/>
      <w:lvlJc w:val="left"/>
      <w:rPr>
        <w:rFonts w:hint="eastAsia"/>
      </w:rPr>
    </w:lvl>
  </w:abstractNum>
  <w:abstractNum w:abstractNumId="5">
    <w:nsid w:val="EF27D3B4"/>
    <w:multiLevelType w:val="singleLevel"/>
    <w:tmpl w:val="EF27D3B4"/>
    <w:lvl w:ilvl="0" w:tentative="0">
      <w:start w:val="1"/>
      <w:numFmt w:val="chineseCounting"/>
      <w:suff w:val="nothing"/>
      <w:lvlText w:val="（%1）"/>
      <w:lvlJc w:val="left"/>
      <w:rPr>
        <w:rFonts w:hint="eastAsia"/>
      </w:rPr>
    </w:lvl>
  </w:abstractNum>
  <w:abstractNum w:abstractNumId="6">
    <w:nsid w:val="F196A582"/>
    <w:multiLevelType w:val="singleLevel"/>
    <w:tmpl w:val="F196A582"/>
    <w:lvl w:ilvl="0" w:tentative="0">
      <w:start w:val="1"/>
      <w:numFmt w:val="chineseCounting"/>
      <w:suff w:val="nothing"/>
      <w:lvlText w:val="（%1）"/>
      <w:lvlJc w:val="left"/>
      <w:rPr>
        <w:rFonts w:hint="eastAsia"/>
      </w:rPr>
    </w:lvl>
  </w:abstractNum>
  <w:abstractNum w:abstractNumId="7">
    <w:nsid w:val="FBA590B1"/>
    <w:multiLevelType w:val="singleLevel"/>
    <w:tmpl w:val="FBA590B1"/>
    <w:lvl w:ilvl="0" w:tentative="0">
      <w:start w:val="1"/>
      <w:numFmt w:val="chineseCounting"/>
      <w:suff w:val="nothing"/>
      <w:lvlText w:val="（%1）"/>
      <w:lvlJc w:val="left"/>
      <w:rPr>
        <w:rFonts w:hint="eastAsia"/>
      </w:rPr>
    </w:lvl>
  </w:abstractNum>
  <w:abstractNum w:abstractNumId="8">
    <w:nsid w:val="040B4CDA"/>
    <w:multiLevelType w:val="multilevel"/>
    <w:tmpl w:val="040B4CDA"/>
    <w:lvl w:ilvl="0" w:tentative="0">
      <w:start w:val="1"/>
      <w:numFmt w:val="japaneseCounting"/>
      <w:lvlText w:val="第%1条"/>
      <w:lvlJc w:val="left"/>
      <w:pPr>
        <w:ind w:left="2958" w:hanging="1965"/>
      </w:pPr>
      <w:rPr>
        <w:rFonts w:hint="default" w:hAnsi="黑体" w:eastAsia="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1492DD5A"/>
    <w:multiLevelType w:val="singleLevel"/>
    <w:tmpl w:val="1492DD5A"/>
    <w:lvl w:ilvl="0" w:tentative="0">
      <w:start w:val="1"/>
      <w:numFmt w:val="chineseCounting"/>
      <w:suff w:val="nothing"/>
      <w:lvlText w:val="（%1）"/>
      <w:lvlJc w:val="left"/>
      <w:rPr>
        <w:rFonts w:hint="eastAsia"/>
      </w:rPr>
    </w:lvl>
  </w:abstractNum>
  <w:abstractNum w:abstractNumId="10">
    <w:nsid w:val="392D1FE1"/>
    <w:multiLevelType w:val="singleLevel"/>
    <w:tmpl w:val="392D1FE1"/>
    <w:lvl w:ilvl="0" w:tentative="0">
      <w:start w:val="1"/>
      <w:numFmt w:val="chineseCounting"/>
      <w:suff w:val="nothing"/>
      <w:lvlText w:val="（%1）"/>
      <w:lvlJc w:val="left"/>
      <w:rPr>
        <w:rFonts w:hint="eastAsia"/>
      </w:rPr>
    </w:lvl>
  </w:abstractNum>
  <w:abstractNum w:abstractNumId="11">
    <w:nsid w:val="3D50F1D7"/>
    <w:multiLevelType w:val="singleLevel"/>
    <w:tmpl w:val="3D50F1D7"/>
    <w:lvl w:ilvl="0" w:tentative="0">
      <w:start w:val="1"/>
      <w:numFmt w:val="chineseCounting"/>
      <w:suff w:val="nothing"/>
      <w:lvlText w:val="（%1）"/>
      <w:lvlJc w:val="left"/>
      <w:rPr>
        <w:rFonts w:hint="eastAsia"/>
      </w:rPr>
    </w:lvl>
  </w:abstractNum>
  <w:abstractNum w:abstractNumId="12">
    <w:nsid w:val="3E15ED95"/>
    <w:multiLevelType w:val="singleLevel"/>
    <w:tmpl w:val="3E15ED95"/>
    <w:lvl w:ilvl="0" w:tentative="0">
      <w:start w:val="1"/>
      <w:numFmt w:val="chineseCounting"/>
      <w:suff w:val="nothing"/>
      <w:lvlText w:val="（%1）"/>
      <w:lvlJc w:val="left"/>
      <w:rPr>
        <w:rFonts w:hint="eastAsia"/>
      </w:rPr>
    </w:lvl>
  </w:abstractNum>
  <w:abstractNum w:abstractNumId="13">
    <w:nsid w:val="5D4D1B04"/>
    <w:multiLevelType w:val="singleLevel"/>
    <w:tmpl w:val="5D4D1B04"/>
    <w:lvl w:ilvl="0" w:tentative="0">
      <w:start w:val="1"/>
      <w:numFmt w:val="chineseCounting"/>
      <w:suff w:val="nothing"/>
      <w:lvlText w:val="（%1）"/>
      <w:lvlJc w:val="left"/>
      <w:rPr>
        <w:rFonts w:hint="eastAsia"/>
      </w:rPr>
    </w:lvl>
  </w:abstractNum>
  <w:abstractNum w:abstractNumId="14">
    <w:nsid w:val="5E651B94"/>
    <w:multiLevelType w:val="singleLevel"/>
    <w:tmpl w:val="5E651B94"/>
    <w:lvl w:ilvl="0" w:tentative="0">
      <w:start w:val="1"/>
      <w:numFmt w:val="chineseCounting"/>
      <w:suff w:val="nothing"/>
      <w:lvlText w:val="（%1）"/>
      <w:lvlJc w:val="left"/>
      <w:rPr>
        <w:rFonts w:hint="eastAsia"/>
      </w:rPr>
    </w:lvl>
  </w:abstractNum>
  <w:num w:numId="1">
    <w:abstractNumId w:val="1"/>
  </w:num>
  <w:num w:numId="2">
    <w:abstractNumId w:val="8"/>
  </w:num>
  <w:num w:numId="3">
    <w:abstractNumId w:val="3"/>
  </w:num>
  <w:num w:numId="4">
    <w:abstractNumId w:val="9"/>
  </w:num>
  <w:num w:numId="5">
    <w:abstractNumId w:val="11"/>
  </w:num>
  <w:num w:numId="6">
    <w:abstractNumId w:val="14"/>
  </w:num>
  <w:num w:numId="7">
    <w:abstractNumId w:val="7"/>
  </w:num>
  <w:num w:numId="8">
    <w:abstractNumId w:val="0"/>
  </w:num>
  <w:num w:numId="9">
    <w:abstractNumId w:val="6"/>
  </w:num>
  <w:num w:numId="10">
    <w:abstractNumId w:val="13"/>
  </w:num>
  <w:num w:numId="11">
    <w:abstractNumId w:val="10"/>
  </w:num>
  <w:num w:numId="12">
    <w:abstractNumId w:val="2"/>
  </w:num>
  <w:num w:numId="13">
    <w:abstractNumId w:val="12"/>
  </w:num>
  <w:num w:numId="14">
    <w:abstractNumId w:val="5"/>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广东省湿地保护协会">
    <w15:presenceInfo w15:providerId="WPS Office" w15:userId="4167435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420"/>
  <w:drawingGridHorizontalSpacing w:val="160"/>
  <w:drawingGridVerticalSpacing w:val="435"/>
  <w:displayHorizontalDrawingGridEvery w:val="1"/>
  <w:displayVerticalDrawingGridEvery w:val="1"/>
  <w:noPunctuationKerning w:val="1"/>
  <w:characterSpacingControl w:val="doNotCompress"/>
  <w:hdrShapeDefaults>
    <o:shapelayout v:ext="edit">
      <o:idmap v:ext="edit" data="1"/>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Tg4Y2FiZGMxNzJiYTc3YTQzZmMzZDY1ZWRjYTIifQ=="/>
    <w:docVar w:name="metasota_documentID" w:val="8379625787924639744"/>
  </w:docVars>
  <w:rsids>
    <w:rsidRoot w:val="000C5475"/>
    <w:rsid w:val="00005F58"/>
    <w:rsid w:val="0002243A"/>
    <w:rsid w:val="00046CFC"/>
    <w:rsid w:val="000B757C"/>
    <w:rsid w:val="000C5475"/>
    <w:rsid w:val="000D6350"/>
    <w:rsid w:val="000D66A0"/>
    <w:rsid w:val="000F7D1F"/>
    <w:rsid w:val="00123E09"/>
    <w:rsid w:val="001504CE"/>
    <w:rsid w:val="00164F75"/>
    <w:rsid w:val="00173B1A"/>
    <w:rsid w:val="00181318"/>
    <w:rsid w:val="001969B8"/>
    <w:rsid w:val="001B4E7E"/>
    <w:rsid w:val="001D6965"/>
    <w:rsid w:val="001E7818"/>
    <w:rsid w:val="00214DD1"/>
    <w:rsid w:val="00216317"/>
    <w:rsid w:val="00261A28"/>
    <w:rsid w:val="00263F72"/>
    <w:rsid w:val="00266C5B"/>
    <w:rsid w:val="0028645D"/>
    <w:rsid w:val="00294ED6"/>
    <w:rsid w:val="002A1E46"/>
    <w:rsid w:val="002A356F"/>
    <w:rsid w:val="002A4FFB"/>
    <w:rsid w:val="002B22EF"/>
    <w:rsid w:val="002C51E4"/>
    <w:rsid w:val="002F0AFA"/>
    <w:rsid w:val="002F7FAA"/>
    <w:rsid w:val="00304EE2"/>
    <w:rsid w:val="00361DC1"/>
    <w:rsid w:val="003A35E9"/>
    <w:rsid w:val="003F2C57"/>
    <w:rsid w:val="003F70E5"/>
    <w:rsid w:val="004020D7"/>
    <w:rsid w:val="00420A14"/>
    <w:rsid w:val="00460D30"/>
    <w:rsid w:val="00491DB7"/>
    <w:rsid w:val="004A409B"/>
    <w:rsid w:val="004A7B14"/>
    <w:rsid w:val="004C4B28"/>
    <w:rsid w:val="004C663F"/>
    <w:rsid w:val="00504FB4"/>
    <w:rsid w:val="00507BE3"/>
    <w:rsid w:val="00507FE9"/>
    <w:rsid w:val="00535595"/>
    <w:rsid w:val="00544C86"/>
    <w:rsid w:val="00560561"/>
    <w:rsid w:val="005800EC"/>
    <w:rsid w:val="005934B8"/>
    <w:rsid w:val="005A0418"/>
    <w:rsid w:val="005B7FE1"/>
    <w:rsid w:val="005E276E"/>
    <w:rsid w:val="005E7F8C"/>
    <w:rsid w:val="00600AD0"/>
    <w:rsid w:val="00602102"/>
    <w:rsid w:val="00607A93"/>
    <w:rsid w:val="006338D3"/>
    <w:rsid w:val="0065389A"/>
    <w:rsid w:val="00662D9E"/>
    <w:rsid w:val="006B65EF"/>
    <w:rsid w:val="006C64AA"/>
    <w:rsid w:val="006D43C9"/>
    <w:rsid w:val="006D6717"/>
    <w:rsid w:val="006F0736"/>
    <w:rsid w:val="0072566A"/>
    <w:rsid w:val="007265B2"/>
    <w:rsid w:val="00750563"/>
    <w:rsid w:val="00750BCD"/>
    <w:rsid w:val="00781B3C"/>
    <w:rsid w:val="00786664"/>
    <w:rsid w:val="007D6C32"/>
    <w:rsid w:val="007E3D70"/>
    <w:rsid w:val="007E45E5"/>
    <w:rsid w:val="008627B7"/>
    <w:rsid w:val="008A26C7"/>
    <w:rsid w:val="008B14E0"/>
    <w:rsid w:val="008B2B2D"/>
    <w:rsid w:val="008E4898"/>
    <w:rsid w:val="008E7649"/>
    <w:rsid w:val="008E7CE2"/>
    <w:rsid w:val="008F0721"/>
    <w:rsid w:val="008F7638"/>
    <w:rsid w:val="009016D4"/>
    <w:rsid w:val="00916B91"/>
    <w:rsid w:val="0093008C"/>
    <w:rsid w:val="00931DD8"/>
    <w:rsid w:val="00942D5E"/>
    <w:rsid w:val="009772EF"/>
    <w:rsid w:val="009910E0"/>
    <w:rsid w:val="00991165"/>
    <w:rsid w:val="00995179"/>
    <w:rsid w:val="009A3439"/>
    <w:rsid w:val="009A6F6F"/>
    <w:rsid w:val="009B2ED6"/>
    <w:rsid w:val="00A03F5D"/>
    <w:rsid w:val="00A52B0A"/>
    <w:rsid w:val="00A62CB9"/>
    <w:rsid w:val="00A874F0"/>
    <w:rsid w:val="00A965A8"/>
    <w:rsid w:val="00AB1993"/>
    <w:rsid w:val="00AD1B84"/>
    <w:rsid w:val="00AE71BE"/>
    <w:rsid w:val="00B03AFF"/>
    <w:rsid w:val="00B133CF"/>
    <w:rsid w:val="00B2345C"/>
    <w:rsid w:val="00B3403E"/>
    <w:rsid w:val="00B91A6F"/>
    <w:rsid w:val="00BD3F88"/>
    <w:rsid w:val="00BE2FBB"/>
    <w:rsid w:val="00C25563"/>
    <w:rsid w:val="00C5043D"/>
    <w:rsid w:val="00C53050"/>
    <w:rsid w:val="00C86175"/>
    <w:rsid w:val="00C86EB7"/>
    <w:rsid w:val="00CC4DBD"/>
    <w:rsid w:val="00CC6E0B"/>
    <w:rsid w:val="00CD6409"/>
    <w:rsid w:val="00CD6A8A"/>
    <w:rsid w:val="00D00D93"/>
    <w:rsid w:val="00D33A42"/>
    <w:rsid w:val="00D43050"/>
    <w:rsid w:val="00D464DB"/>
    <w:rsid w:val="00D56AED"/>
    <w:rsid w:val="00D71971"/>
    <w:rsid w:val="00DB5BC4"/>
    <w:rsid w:val="00DF728F"/>
    <w:rsid w:val="00E41022"/>
    <w:rsid w:val="00E4253B"/>
    <w:rsid w:val="00E46006"/>
    <w:rsid w:val="00E4777F"/>
    <w:rsid w:val="00E57CE3"/>
    <w:rsid w:val="00E57E82"/>
    <w:rsid w:val="00E61408"/>
    <w:rsid w:val="00E874DD"/>
    <w:rsid w:val="00EB15EE"/>
    <w:rsid w:val="00ED4555"/>
    <w:rsid w:val="00EF0A69"/>
    <w:rsid w:val="00F03969"/>
    <w:rsid w:val="00F1562D"/>
    <w:rsid w:val="00F16183"/>
    <w:rsid w:val="00F346C7"/>
    <w:rsid w:val="00F34A32"/>
    <w:rsid w:val="00FA2636"/>
    <w:rsid w:val="00FD6656"/>
    <w:rsid w:val="00FF5259"/>
    <w:rsid w:val="0532673C"/>
    <w:rsid w:val="0550484F"/>
    <w:rsid w:val="06B16B87"/>
    <w:rsid w:val="0EE524F6"/>
    <w:rsid w:val="15EC1311"/>
    <w:rsid w:val="162239AE"/>
    <w:rsid w:val="1A933D81"/>
    <w:rsid w:val="1E5E62AF"/>
    <w:rsid w:val="200F7F59"/>
    <w:rsid w:val="206F5811"/>
    <w:rsid w:val="20F722D9"/>
    <w:rsid w:val="215F1301"/>
    <w:rsid w:val="21EF1C29"/>
    <w:rsid w:val="24C151F0"/>
    <w:rsid w:val="26F918C0"/>
    <w:rsid w:val="2C55742E"/>
    <w:rsid w:val="2F91606A"/>
    <w:rsid w:val="34A57CF0"/>
    <w:rsid w:val="371A57EC"/>
    <w:rsid w:val="450A2CA6"/>
    <w:rsid w:val="4ADD1B95"/>
    <w:rsid w:val="4B943C3A"/>
    <w:rsid w:val="4F8E297C"/>
    <w:rsid w:val="537A25A7"/>
    <w:rsid w:val="552A0AE2"/>
    <w:rsid w:val="57EA769F"/>
    <w:rsid w:val="58D97E3F"/>
    <w:rsid w:val="5A103764"/>
    <w:rsid w:val="5B4F0B68"/>
    <w:rsid w:val="5FF854FB"/>
    <w:rsid w:val="60E16896"/>
    <w:rsid w:val="65D15F95"/>
    <w:rsid w:val="68AD274F"/>
    <w:rsid w:val="68F45A59"/>
    <w:rsid w:val="6CC87B57"/>
    <w:rsid w:val="6E737F96"/>
    <w:rsid w:val="71DA5996"/>
    <w:rsid w:val="720B51B7"/>
    <w:rsid w:val="75F83DC5"/>
    <w:rsid w:val="768A5CA3"/>
    <w:rsid w:val="7D4E4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19"/>
    <w:autoRedefine/>
    <w:qFormat/>
    <w:uiPriority w:val="0"/>
    <w:pPr>
      <w:keepNext/>
      <w:keepLines/>
      <w:widowControl/>
      <w:spacing w:line="360" w:lineRule="auto"/>
      <w:outlineLvl w:val="0"/>
    </w:pPr>
    <w:rPr>
      <w:rFonts w:eastAsia="仿宋" w:asciiTheme="minorHAnsi" w:hAnsiTheme="minorHAnsi" w:cstheme="minorBidi"/>
      <w:b/>
      <w:kern w:val="44"/>
      <w:sz w:val="44"/>
    </w:rPr>
  </w:style>
  <w:style w:type="paragraph" w:styleId="3">
    <w:name w:val="heading 2"/>
    <w:basedOn w:val="1"/>
    <w:next w:val="1"/>
    <w:link w:val="20"/>
    <w:autoRedefine/>
    <w:unhideWhenUsed/>
    <w:qFormat/>
    <w:uiPriority w:val="0"/>
    <w:pPr>
      <w:keepNext/>
      <w:keepLines/>
      <w:widowControl/>
      <w:spacing w:line="360" w:lineRule="auto"/>
      <w:ind w:firstLine="643" w:firstLineChars="200"/>
      <w:outlineLvl w:val="1"/>
    </w:pPr>
    <w:rPr>
      <w:rFonts w:eastAsia="仿宋" w:asciiTheme="majorHAnsi" w:hAnsiTheme="majorHAnsi"/>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宋体"/>
      <w:sz w:val="30"/>
    </w:rPr>
  </w:style>
  <w:style w:type="paragraph" w:styleId="5">
    <w:name w:val="annotation text"/>
    <w:basedOn w:val="1"/>
    <w:link w:val="22"/>
    <w:semiHidden/>
    <w:unhideWhenUsed/>
    <w:qFormat/>
    <w:uiPriority w:val="99"/>
    <w:pPr>
      <w:jc w:val="left"/>
    </w:pPr>
  </w:style>
  <w:style w:type="paragraph" w:styleId="6">
    <w:name w:val="Body Text"/>
    <w:basedOn w:val="1"/>
    <w:link w:val="23"/>
    <w:qFormat/>
    <w:uiPriority w:val="0"/>
    <w:pPr>
      <w:tabs>
        <w:tab w:val="left" w:pos="562"/>
        <w:tab w:val="left" w:pos="3372"/>
        <w:tab w:val="left" w:pos="3653"/>
      </w:tabs>
    </w:pPr>
  </w:style>
  <w:style w:type="paragraph" w:styleId="7">
    <w:name w:val="Plain Text"/>
    <w:basedOn w:val="1"/>
    <w:qFormat/>
    <w:uiPriority w:val="0"/>
    <w:rPr>
      <w:rFonts w:ascii="宋体" w:hAnsi="Courier New" w:eastAsia="宋体" w:cs="Courier New"/>
      <w:b/>
      <w:bCs/>
    </w:rPr>
  </w:style>
  <w:style w:type="paragraph" w:styleId="8">
    <w:name w:val="footer"/>
    <w:basedOn w:val="1"/>
    <w:link w:val="24"/>
    <w:qFormat/>
    <w:uiPriority w:val="99"/>
    <w:pPr>
      <w:tabs>
        <w:tab w:val="center" w:pos="4153"/>
        <w:tab w:val="right" w:pos="8306"/>
      </w:tabs>
      <w:snapToGrid w:val="0"/>
      <w:jc w:val="left"/>
    </w:pPr>
    <w:rPr>
      <w:rFonts w:eastAsia="宋体"/>
      <w:kern w:val="0"/>
      <w:sz w:val="18"/>
      <w:szCs w:val="18"/>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next w:val="1"/>
    <w:link w:val="21"/>
    <w:autoRedefine/>
    <w:qFormat/>
    <w:uiPriority w:val="0"/>
    <w:pPr>
      <w:widowControl/>
      <w:spacing w:before="240" w:after="60"/>
      <w:jc w:val="center"/>
      <w:outlineLvl w:val="0"/>
    </w:pPr>
    <w:rPr>
      <w:rFonts w:asciiTheme="majorHAnsi" w:hAnsiTheme="majorHAnsi" w:eastAsiaTheme="majorEastAsia" w:cstheme="majorBidi"/>
      <w:b/>
      <w:bCs/>
      <w:szCs w:val="32"/>
    </w:rPr>
  </w:style>
  <w:style w:type="paragraph" w:styleId="12">
    <w:name w:val="annotation subject"/>
    <w:basedOn w:val="5"/>
    <w:next w:val="5"/>
    <w:link w:val="29"/>
    <w:semiHidden/>
    <w:unhideWhenUsed/>
    <w:qFormat/>
    <w:uiPriority w:val="99"/>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annotation reference"/>
    <w:basedOn w:val="15"/>
    <w:semiHidden/>
    <w:unhideWhenUsed/>
    <w:qFormat/>
    <w:uiPriority w:val="99"/>
    <w:rPr>
      <w:sz w:val="21"/>
      <w:szCs w:val="21"/>
    </w:rPr>
  </w:style>
  <w:style w:type="character" w:customStyle="1" w:styleId="19">
    <w:name w:val="标题 1 字符"/>
    <w:basedOn w:val="15"/>
    <w:link w:val="2"/>
    <w:qFormat/>
    <w:uiPriority w:val="0"/>
    <w:rPr>
      <w:rFonts w:eastAsia="仿宋" w:asciiTheme="minorHAnsi" w:hAnsiTheme="minorHAnsi" w:cstheme="minorBidi"/>
      <w:b/>
      <w:kern w:val="44"/>
      <w:sz w:val="44"/>
    </w:rPr>
  </w:style>
  <w:style w:type="character" w:customStyle="1" w:styleId="20">
    <w:name w:val="标题 2 字符"/>
    <w:basedOn w:val="15"/>
    <w:link w:val="3"/>
    <w:qFormat/>
    <w:uiPriority w:val="0"/>
    <w:rPr>
      <w:rFonts w:eastAsia="仿宋" w:asciiTheme="majorHAnsi" w:hAnsiTheme="majorHAnsi"/>
      <w:b/>
      <w:bCs/>
      <w:sz w:val="32"/>
      <w:szCs w:val="32"/>
    </w:rPr>
  </w:style>
  <w:style w:type="character" w:customStyle="1" w:styleId="21">
    <w:name w:val="标题 字符"/>
    <w:basedOn w:val="15"/>
    <w:link w:val="11"/>
    <w:qFormat/>
    <w:uiPriority w:val="0"/>
    <w:rPr>
      <w:rFonts w:asciiTheme="majorHAnsi" w:hAnsiTheme="majorHAnsi" w:eastAsiaTheme="majorEastAsia" w:cstheme="majorBidi"/>
      <w:b/>
      <w:bCs/>
      <w:sz w:val="32"/>
      <w:szCs w:val="32"/>
    </w:rPr>
  </w:style>
  <w:style w:type="character" w:customStyle="1" w:styleId="22">
    <w:name w:val="批注文字 字符"/>
    <w:basedOn w:val="15"/>
    <w:link w:val="5"/>
    <w:semiHidden/>
    <w:qFormat/>
    <w:uiPriority w:val="99"/>
    <w:rPr>
      <w:rFonts w:eastAsia="仿宋_GB2312"/>
      <w:sz w:val="32"/>
      <w:szCs w:val="22"/>
    </w:rPr>
  </w:style>
  <w:style w:type="character" w:customStyle="1" w:styleId="23">
    <w:name w:val="正文文本 字符"/>
    <w:basedOn w:val="15"/>
    <w:link w:val="6"/>
    <w:qFormat/>
    <w:uiPriority w:val="0"/>
    <w:rPr>
      <w:rFonts w:eastAsia="仿宋_GB2312"/>
      <w:sz w:val="32"/>
      <w:szCs w:val="22"/>
    </w:rPr>
  </w:style>
  <w:style w:type="character" w:customStyle="1" w:styleId="24">
    <w:name w:val="页脚 字符"/>
    <w:basedOn w:val="15"/>
    <w:link w:val="8"/>
    <w:qFormat/>
    <w:uiPriority w:val="99"/>
    <w:rPr>
      <w:kern w:val="0"/>
      <w:sz w:val="18"/>
      <w:szCs w:val="18"/>
    </w:rPr>
  </w:style>
  <w:style w:type="character" w:customStyle="1" w:styleId="25">
    <w:name w:val="页眉 字符"/>
    <w:basedOn w:val="15"/>
    <w:link w:val="9"/>
    <w:qFormat/>
    <w:uiPriority w:val="99"/>
    <w:rPr>
      <w:kern w:val="0"/>
      <w:sz w:val="18"/>
      <w:szCs w:val="18"/>
    </w:rPr>
  </w:style>
  <w:style w:type="paragraph" w:styleId="26">
    <w:name w:val="List Paragraph"/>
    <w:basedOn w:val="1"/>
    <w:qFormat/>
    <w:uiPriority w:val="34"/>
    <w:pPr>
      <w:ind w:firstLine="420" w:firstLineChars="200"/>
    </w:pPr>
  </w:style>
  <w:style w:type="paragraph" w:customStyle="1" w:styleId="27">
    <w:name w:val="Revision"/>
    <w:hidden/>
    <w:semiHidden/>
    <w:qFormat/>
    <w:uiPriority w:val="99"/>
    <w:rPr>
      <w:rFonts w:ascii="Times New Roman" w:hAnsi="Times New Roman" w:eastAsia="仿宋_GB2312" w:cs="Times New Roman"/>
      <w:kern w:val="2"/>
      <w:sz w:val="32"/>
      <w:szCs w:val="22"/>
      <w:lang w:val="en-US" w:eastAsia="zh-CN" w:bidi="ar-SA"/>
    </w:rPr>
  </w:style>
  <w:style w:type="paragraph" w:customStyle="1" w:styleId="28">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9">
    <w:name w:val="批注主题 字符"/>
    <w:basedOn w:val="22"/>
    <w:link w:val="12"/>
    <w:semiHidden/>
    <w:qFormat/>
    <w:uiPriority w:val="99"/>
    <w:rPr>
      <w:rFonts w:eastAsia="仿宋_GB2312"/>
      <w:b/>
      <w:bCs/>
      <w:sz w:val="3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860A9-1E54-44A7-B2BD-0165F302CFE0}">
  <ds:schemaRefs/>
</ds:datastoreItem>
</file>

<file path=docProps/app.xml><?xml version="1.0" encoding="utf-8"?>
<Properties xmlns="http://schemas.openxmlformats.org/officeDocument/2006/extended-properties" xmlns:vt="http://schemas.openxmlformats.org/officeDocument/2006/docPropsVTypes">
  <Template>Normal.dotm</Template>
  <Pages>48</Pages>
  <Words>6696</Words>
  <Characters>6746</Characters>
  <Lines>37</Lines>
  <Paragraphs>10</Paragraphs>
  <TotalTime>4</TotalTime>
  <ScaleCrop>false</ScaleCrop>
  <LinksUpToDate>false</LinksUpToDate>
  <CharactersWithSpaces>6765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2023-08-08T02:43:00Z</dcterms:created>
  <dc:creator>志豪 王</dc:creator>
  <cp:lastModifiedBy>广东省湿地保护协会</cp:lastModifiedBy>
  <cp:lastPrinted>2023-08-15T03:17:00Z</cp:lastPrinted>
  <dcterms:modified xsi:type="dcterms:W3CDTF">2025-05-13T03:45:46Z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038A00A6BA1F47B988CFA6F8C486B3D2_13</vt:lpwstr>
  </property>
  <property fmtid="{D5CDD505-2E9C-101B-9397-08002B2CF9AE}" pid="4" name="KSOTemplateDocerSaveRecord">
    <vt:lpwstr>eyJoZGlkIjoiMzY0OWNhNmYwNWJjMTQxYTFlM2EwNjRjMTRlOTcwZTMiLCJ1c2VySWQiOiIzNTk0NzA4MjQifQ==</vt:lpwstr>
  </property>
</Properties>
</file>